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845" w:rsidRPr="001A34B9" w:rsidRDefault="002B5845" w:rsidP="001A34B9">
      <w:pPr>
        <w:pStyle w:val="14"/>
      </w:pPr>
      <w:bookmarkStart w:id="0" w:name="_GoBack"/>
      <w:r w:rsidRPr="001A34B9">
        <w:t>Положение о защите персональных данных пациентов</w:t>
      </w:r>
    </w:p>
    <w:bookmarkEnd w:id="0"/>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bCs/>
          <w:lang w:val="ru-RU"/>
        </w:rPr>
        <w:t xml:space="preserve">1. </w:t>
      </w:r>
      <w:r w:rsidR="00837087" w:rsidRPr="00741033">
        <w:rPr>
          <w:rFonts w:ascii="Times New Roman" w:hAnsi="Times New Roman" w:cs="Times New Roman"/>
          <w:bCs/>
          <w:lang w:val="ru-RU"/>
        </w:rPr>
        <w:t>Общая часть</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1.1. Настоящее Положение определяет порядок создания, обработки и защиты персональных данных пациентов Наименование медицинской организации (далее – Оператор).</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1.2. </w:t>
      </w:r>
      <w:r w:rsidRPr="00741033">
        <w:rPr>
          <w:rFonts w:ascii="Times New Roman" w:hAnsi="Times New Roman" w:cs="Times New Roman"/>
          <w:b/>
          <w:bCs/>
        </w:rPr>
        <w:t>Основанием для разработки данного локального нормативного акта являются:</w:t>
      </w:r>
    </w:p>
    <w:p w:rsidR="00837087" w:rsidRPr="00741033" w:rsidRDefault="00837087" w:rsidP="00741033">
      <w:pPr>
        <w:numPr>
          <w:ilvl w:val="0"/>
          <w:numId w:val="9"/>
        </w:numPr>
        <w:spacing w:before="240" w:after="0"/>
        <w:jc w:val="both"/>
        <w:rPr>
          <w:rFonts w:ascii="Times New Roman" w:hAnsi="Times New Roman" w:cs="Times New Roman"/>
        </w:rPr>
      </w:pPr>
      <w:r w:rsidRPr="00741033">
        <w:rPr>
          <w:rFonts w:ascii="Times New Roman" w:hAnsi="Times New Roman" w:cs="Times New Roman"/>
        </w:rPr>
        <w:t>Конституция РФ от 12 декабря 1993 г. (ст. 2, 17-24, 41).</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Гражданский кодекс РФ (ч. 1, 2, 4).</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Указ Президента РФ от 6 марта 1997 г. №188 «Об утверждении перечня сведений конфиденциального характера».</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Федеральный закон от 2 мая 2006 г. №59-ФЗ «О порядке рассмотрения обращений граждан Российской Федерации».</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Федеральный закон от 27 июля 2006 г. №149-ФЗ «Об информации, информационных технологиях и о защите информации».</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Федеральный закон от 27 июля 2006 г. №152-ФЗ «О персональных данных».</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Федеральный закон от 21 ноября 2011 г. №323-ФЗ «Об основах охраны здоровья граждан в Российской Федерации».</w:t>
      </w:r>
    </w:p>
    <w:p w:rsidR="00837087" w:rsidRPr="00741033" w:rsidRDefault="00837087" w:rsidP="00741033">
      <w:pPr>
        <w:numPr>
          <w:ilvl w:val="0"/>
          <w:numId w:val="9"/>
        </w:numPr>
        <w:spacing w:after="0"/>
        <w:jc w:val="both"/>
        <w:rPr>
          <w:rFonts w:ascii="Times New Roman" w:hAnsi="Times New Roman" w:cs="Times New Roman"/>
        </w:rPr>
      </w:pPr>
      <w:proofErr w:type="gramStart"/>
      <w:r w:rsidRPr="00741033">
        <w:rPr>
          <w:rFonts w:ascii="Times New Roman" w:hAnsi="Times New Roman" w:cs="Times New Roman"/>
        </w:rPr>
        <w:t>Постановление Правительства Российской Федерации от 21 марта 2012 г.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Постановление Правительства Российской Федерации от 15 сентября 2008 г. №687 «Об утверждении Положения об особенностях обработки персональных данных, осуществляемой без использования средств автоматизации».</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Постановление Правительства РФ от 1 ноября 2012 г. №1119 «Об утверждении требований к защите персональных данных при их обработке в информационных системах персональных данных».</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Регламентирующие документы ФСТЭК России и ФСБ России об обеспечении безопасности персональных данных:</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Приказ ФСТЭК России от 18 февраля 2013 г.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Методика определения актуальных угроз безопасности персональных данных при их обработке в информационных системах персональных данных (утв. ФСТЭК РФ 14 февраля 2008 г.);</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Базовая модель угроз безопасности персональных данных при их обработке в информационных системах персональных данных (утв. ФСТЭК РФ 15 февраля 2008 г.).</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Лицензия на осуществление медицинской деятельности.</w:t>
      </w:r>
    </w:p>
    <w:p w:rsidR="00837087" w:rsidRPr="00741033" w:rsidRDefault="00837087" w:rsidP="00741033">
      <w:pPr>
        <w:numPr>
          <w:ilvl w:val="0"/>
          <w:numId w:val="9"/>
        </w:numPr>
        <w:spacing w:after="0"/>
        <w:jc w:val="both"/>
        <w:rPr>
          <w:rFonts w:ascii="Times New Roman" w:hAnsi="Times New Roman" w:cs="Times New Roman"/>
        </w:rPr>
      </w:pPr>
      <w:r w:rsidRPr="00741033">
        <w:rPr>
          <w:rFonts w:ascii="Times New Roman" w:hAnsi="Times New Roman" w:cs="Times New Roman"/>
        </w:rPr>
        <w:t>Устав медицинской организации.</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1.3. </w:t>
      </w:r>
      <w:proofErr w:type="gramStart"/>
      <w:r w:rsidRPr="00741033">
        <w:rPr>
          <w:rFonts w:ascii="Times New Roman" w:hAnsi="Times New Roman" w:cs="Times New Roman"/>
        </w:rPr>
        <w:t>Целью настоящего Положения является определение порядка обработки персональных данных пациентов Оператора, согласно Перечня персональных данных, указанных в разделе 3 настоящего Положения);</w:t>
      </w:r>
      <w:proofErr w:type="gramEnd"/>
      <w:r w:rsidRPr="00741033">
        <w:rPr>
          <w:rFonts w:ascii="Times New Roman" w:hAnsi="Times New Roman" w:cs="Times New Roman"/>
        </w:rPr>
        <w:t xml:space="preserve">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w:t>
      </w:r>
      <w:r w:rsidRPr="00741033">
        <w:rPr>
          <w:rFonts w:ascii="Times New Roman" w:hAnsi="Times New Roman" w:cs="Times New Roman"/>
        </w:rPr>
        <w:lastRenderedPageBreak/>
        <w:t>доступ к персональным данным пациентов, за невыполнение требований и норм, регулирующих обработку и защиту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1.4. Персональные данные пациентов относятся к категории конфиденциальной информации. Конфиденциальность, сохранность и защита персональных данных обеспечиваются отнесением их к сфере негосударственной (служебной, профессиональной) тайны.</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2. </w:t>
      </w:r>
      <w:r w:rsidR="00837087" w:rsidRPr="00741033">
        <w:rPr>
          <w:rFonts w:ascii="Times New Roman" w:hAnsi="Times New Roman" w:cs="Times New Roman"/>
          <w:lang w:val="ru-RU"/>
        </w:rPr>
        <w:t>Основные понятия, используемые в настоящем Положении</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b/>
          <w:bCs/>
        </w:rPr>
        <w:t>Для целей настоящего Положения применяются следующие термины и определения:</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Оператор – медицинская организация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Субъекты персональных данных (пациенты) – физические лица, обратившиеся в медицинскую организацию с целью получения медицинского обслуживания, либо состоящие в иных гражданско-правовых отношениях с Оператором по вопросам получения медицинских услуг.</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Врачебная тайна – соблюдение конфиденциальности информации о факте обращения за медицинской помощью, состоянии здоровья гражданина, диагнозе его заболевания и иных сведений, полученных при его обследовании и лечении.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Документы, содержащие персональные данные пациента – документы, необходимые для осуществления действий в медико-профилактических целях, в целях установления медицинского диагноза, оказания медицинских и медико-социальных услуг, а также для оформления договорных отношений.</w:t>
      </w:r>
    </w:p>
    <w:p w:rsidR="00837087" w:rsidRPr="00741033" w:rsidRDefault="00837087" w:rsidP="00741033">
      <w:pPr>
        <w:numPr>
          <w:ilvl w:val="0"/>
          <w:numId w:val="6"/>
        </w:numPr>
        <w:spacing w:after="0"/>
        <w:jc w:val="both"/>
        <w:rPr>
          <w:rFonts w:ascii="Times New Roman" w:hAnsi="Times New Roman" w:cs="Times New Roman"/>
        </w:rPr>
      </w:pPr>
      <w:proofErr w:type="gramStart"/>
      <w:r w:rsidRPr="00741033">
        <w:rPr>
          <w:rFonts w:ascii="Times New Roman" w:hAnsi="Times New Roman" w:cs="Times New Roman"/>
        </w:rPr>
        <w:t>Обработка персональных данных пациента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пациента.</w:t>
      </w:r>
      <w:proofErr w:type="gramEnd"/>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Распространение персональных данных – действия, направленные на раскрытие персональных данных неопределенному кругу лиц.</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Автоматизированная обработка персональных данных – обработка персональных данных с помощью средств вычислительной техники.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lastRenderedPageBreak/>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Конфиденциальность персональных данных –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Несанкционированный доступ (несанкционированные действия) – доступ к информации или действия с информацией, нарушающие правила разграничения доступа, в том числе с использованием штатных средств, предоставляемых информационными системами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 законодательством не распространяется требование соблюдения конфиденциальности.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Лица, допущенные к персональным данным – работники учреждения, которые в силу своих должностных обязанностей либо занимаемой должности осуществляют обработку персональных данных, либо совершающие действия (операции) с персональными данными.</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3. </w:t>
      </w:r>
      <w:r w:rsidR="00837087" w:rsidRPr="00741033">
        <w:rPr>
          <w:rFonts w:ascii="Times New Roman" w:hAnsi="Times New Roman" w:cs="Times New Roman"/>
          <w:lang w:val="ru-RU"/>
        </w:rPr>
        <w:t>Перечень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b/>
          <w:bCs/>
        </w:rPr>
        <w:t>В состав обрабатываемых в медицинской организации персональных данных пациентов могут входить:</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Фамилия, имя, отчество (при наличии).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Пол.</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Дата рождения.</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Место рождения.</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Адрес прописки (жительства, пребывания).</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Документ, удостоверяющий личность.</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Реквизиты полиса ОМС.</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Данные о состоянии здоровья (история болезни).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Данные о месте работы и занимаемой должности.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Другая информация, необходимая для проведения медицинских исследований и лечения;</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Результаты выполненных медицинских исследований.</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Оператор осуществляет обработку данных о состоянии здоровья пациентов в целях оказания медицинских услуг, установления медицинского диагноза при этом обработка персональных данных осуществляется лицами, профессионально занимающимися медицинской деятельностью и обязанными в соответствии с законодательством Российской Федерации сохранять врачебную тайну.</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4. </w:t>
      </w:r>
      <w:r w:rsidR="00837087" w:rsidRPr="00741033">
        <w:rPr>
          <w:rFonts w:ascii="Times New Roman" w:hAnsi="Times New Roman" w:cs="Times New Roman"/>
          <w:lang w:val="ru-RU"/>
        </w:rPr>
        <w:t>Лица, допущенные к персональным данным</w:t>
      </w:r>
    </w:p>
    <w:p w:rsidR="00837087" w:rsidRPr="00741033" w:rsidRDefault="00837087" w:rsidP="00741033">
      <w:pPr>
        <w:spacing w:after="0"/>
        <w:jc w:val="both"/>
        <w:rPr>
          <w:rFonts w:ascii="Times New Roman" w:hAnsi="Times New Roman" w:cs="Times New Roman"/>
        </w:rPr>
      </w:pPr>
      <w:proofErr w:type="gramStart"/>
      <w:r w:rsidRPr="00741033">
        <w:rPr>
          <w:rFonts w:ascii="Times New Roman" w:hAnsi="Times New Roman" w:cs="Times New Roman"/>
        </w:rPr>
        <w:t xml:space="preserve">Доступ к персональным данным пациентов имеют работники Оператора: главный врач, заместители главного врача, главный бухгалтер; заведующие всех подразделений; врачи; средний медицинский персонал; младший медицинский персонал; работники регистратуры, делопроизводители, работники АСУ, обеспечивающие работоспособность аппаратно-программных средств, предназначенных для автоматизированной обработки персональных </w:t>
      </w:r>
      <w:r w:rsidRPr="00741033">
        <w:rPr>
          <w:rFonts w:ascii="Times New Roman" w:hAnsi="Times New Roman" w:cs="Times New Roman"/>
        </w:rPr>
        <w:lastRenderedPageBreak/>
        <w:t>данных; юрист; работники отдела кадров; работники экономического отдела; работники бухгалтерии, иные лица в силу своих должностных обязанностей.</w:t>
      </w:r>
      <w:proofErr w:type="gramEnd"/>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5. </w:t>
      </w:r>
      <w:r w:rsidR="00837087" w:rsidRPr="00741033">
        <w:rPr>
          <w:rFonts w:ascii="Times New Roman" w:hAnsi="Times New Roman" w:cs="Times New Roman"/>
          <w:lang w:val="ru-RU"/>
        </w:rPr>
        <w:t>Случаи, когда для обработки персональных данных не требуется согласия субъекта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5.1.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5.2. Обработка персональных данных осуществляется в целях исполнения договора, одной из сторон которого является субъект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5.3.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5.4.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5.5.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6. </w:t>
      </w:r>
      <w:r w:rsidR="00837087" w:rsidRPr="00741033">
        <w:rPr>
          <w:rFonts w:ascii="Times New Roman" w:hAnsi="Times New Roman" w:cs="Times New Roman"/>
          <w:lang w:val="ru-RU"/>
        </w:rPr>
        <w:t>Общие принципы и условия обработки персональных данных пациентов</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6.1. </w:t>
      </w:r>
      <w:r w:rsidRPr="00741033">
        <w:rPr>
          <w:rFonts w:ascii="Times New Roman" w:hAnsi="Times New Roman" w:cs="Times New Roman"/>
          <w:b/>
          <w:bCs/>
        </w:rPr>
        <w:t>Обработка персональных данных пациента осуществляется на основе следующих принципов:</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Обработка персональных данных должна осуществляться на законной и справедливой основе.</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Обработке подлежат только персональные данные, которые отвечают целям их обработки.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должно принимать необходимые меры либо обеспечивать их принятие по удалению или уточнению неполных или неточных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№152-ФЗ, договором, стороной которого, </w:t>
      </w:r>
      <w:proofErr w:type="spellStart"/>
      <w:r w:rsidRPr="00741033">
        <w:rPr>
          <w:rFonts w:ascii="Times New Roman" w:hAnsi="Times New Roman" w:cs="Times New Roman"/>
        </w:rPr>
        <w:t>выгодоприобретателем</w:t>
      </w:r>
      <w:proofErr w:type="spellEnd"/>
      <w:r w:rsidRPr="00741033">
        <w:rPr>
          <w:rFonts w:ascii="Times New Roman" w:hAnsi="Times New Roman" w:cs="Times New Roman"/>
        </w:rPr>
        <w:t xml:space="preserve"> или поручителем по которому является субъект персональных данных. Обрабатываемые </w:t>
      </w:r>
      <w:r w:rsidRPr="00741033">
        <w:rPr>
          <w:rFonts w:ascii="Times New Roman" w:hAnsi="Times New Roman" w:cs="Times New Roman"/>
        </w:rPr>
        <w:lastRenderedPageBreak/>
        <w:t>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6.2. </w:t>
      </w:r>
      <w:r w:rsidRPr="00741033">
        <w:rPr>
          <w:rFonts w:ascii="Times New Roman" w:hAnsi="Times New Roman" w:cs="Times New Roman"/>
          <w:b/>
          <w:bCs/>
        </w:rPr>
        <w:t>В целях обеспечения прав и свобод человека и гражданина Оператор и его представители при обработке персональных данных пациента обязаны соблюдать следующие общие требования:</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Обработка персональных данных пациента может осуществляться исключительно в медико-профилактических целях, в целях установления медицинского диагноза, оказания медицинских и медико-социальных услуг, оформления договорных отношений с пациентом при условии, что обработка персональных данных осуществляется лицом, профессионально занимающимся медицинской деятельностью и обязанным сохранять врачебную тайну в соответствии с законодательством Российской Федерации.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Все персональные данные пациента следует получать у него самого или у его полномочного представителя. Если персональные данные пациента, возможно, получить только у третьей стороны, то пациент должен быть уведомлен об этом заранее и от него должно быть получено письменное согласие.</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 xml:space="preserve">При определении объема и </w:t>
      </w:r>
      <w:proofErr w:type="gramStart"/>
      <w:r w:rsidRPr="00741033">
        <w:rPr>
          <w:rFonts w:ascii="Times New Roman" w:hAnsi="Times New Roman" w:cs="Times New Roman"/>
        </w:rPr>
        <w:t>содержания</w:t>
      </w:r>
      <w:proofErr w:type="gramEnd"/>
      <w:r w:rsidRPr="00741033">
        <w:rPr>
          <w:rFonts w:ascii="Times New Roman" w:hAnsi="Times New Roman" w:cs="Times New Roman"/>
        </w:rPr>
        <w:t xml:space="preserve"> обрабатываемых персональных данных пациента Оператор должен руководствоваться Конституцией Российской Федерации, Федеральным законом №323-ФЗ «Об основах охраны здоровья граждан в Российской Федерации», законодательством РФ в сфере защиты персональных данных и обработки информации, Уставом медицинской организации и иными локальными нормативными актами в области защиты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Оператор не имеет права получать и обрабатывать персональные данные пациента,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 законом №152-ФЗ.</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пациента или иным образом затрагивающих его права и законные интересы, за исключением случаев, предусмотренных Федеральным законом №152-ФЗ.</w:t>
      </w:r>
    </w:p>
    <w:p w:rsidR="00837087" w:rsidRPr="00741033" w:rsidRDefault="00837087" w:rsidP="00741033">
      <w:pPr>
        <w:numPr>
          <w:ilvl w:val="0"/>
          <w:numId w:val="6"/>
        </w:numPr>
        <w:spacing w:after="0"/>
        <w:jc w:val="both"/>
        <w:rPr>
          <w:rFonts w:ascii="Times New Roman" w:hAnsi="Times New Roman" w:cs="Times New Roman"/>
        </w:rPr>
      </w:pPr>
      <w:proofErr w:type="gramStart"/>
      <w:r w:rsidRPr="00741033">
        <w:rPr>
          <w:rFonts w:ascii="Times New Roman" w:hAnsi="Times New Roman" w:cs="Times New Roman"/>
        </w:rPr>
        <w:t>Решение, порождающее юридические последствия в отношении пациента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пациента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roofErr w:type="gramEnd"/>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Оператор обязан разъяснить пациенту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пациентом своих прав и законных интересов.</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Оператор обязан рассмотреть возражение в течение тридцати дней со дня его получения и уведомить пациента о результатах рассмотрения такого возражения.</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Защита персональных данных пациента от неправомерного их использования или утраты должна быть обеспечена Оператором за счет своих средств, в порядке, установленном Федеральным законодательством и другими нормативными документами.</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lastRenderedPageBreak/>
        <w:t xml:space="preserve">6.3. Оператор вправе поручить обработку персональных данных другому лицу с согласия пациента, если иное не предусмотрено Федеральным законом №152-ФЗ,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№152-ФЗ. </w:t>
      </w:r>
      <w:proofErr w:type="gramStart"/>
      <w:r w:rsidRPr="00741033">
        <w:rPr>
          <w:rFonts w:ascii="Times New Roman" w:hAnsi="Times New Roman" w:cs="Times New Roman"/>
        </w:rP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 19 Федерального закона №152-ФЗ.</w:t>
      </w:r>
      <w:proofErr w:type="gramEnd"/>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6.4. Лицо, осуществляющее обработку персональных данных по поручению Оператора, не обязано получать согласие пациента на обработку его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6.5. В случае если Оператор поручает обработку персональных данных другому лицу, ответственность перед пациентом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7. </w:t>
      </w:r>
      <w:r w:rsidR="00837087" w:rsidRPr="00741033">
        <w:rPr>
          <w:rFonts w:ascii="Times New Roman" w:hAnsi="Times New Roman" w:cs="Times New Roman"/>
          <w:lang w:val="ru-RU"/>
        </w:rPr>
        <w:t>Получение персональных данных пациента</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7.1. Получение персональных данных преимущественно осуществляется путем представления их самим пациентом, на основании его письменного согласия, за исключением случаев прямо предусмотренных действующим законодательством РФ.</w:t>
      </w:r>
    </w:p>
    <w:p w:rsidR="00837087" w:rsidRPr="00741033" w:rsidRDefault="00837087" w:rsidP="00741033">
      <w:pPr>
        <w:spacing w:after="0"/>
        <w:jc w:val="both"/>
        <w:rPr>
          <w:rFonts w:ascii="Times New Roman" w:hAnsi="Times New Roman" w:cs="Times New Roman"/>
        </w:rPr>
      </w:pPr>
      <w:r w:rsidRPr="00741033">
        <w:rPr>
          <w:rFonts w:ascii="Times New Roman" w:hAnsi="Times New Roman" w:cs="Times New Roman"/>
        </w:rPr>
        <w:t xml:space="preserve">В случаях, предусмотренных Федеральным законодательством, обработка персональных данных осуществляется только с согласия пациента в письменной форме. </w:t>
      </w:r>
      <w:proofErr w:type="gramStart"/>
      <w:r w:rsidRPr="00741033">
        <w:rPr>
          <w:rFonts w:ascii="Times New Roman" w:hAnsi="Times New Roman" w:cs="Times New Roman"/>
        </w:rPr>
        <w:t>(Равнозначным содержащему собственноручную подпись пациента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№152-ФЗ электронной подписью.</w:t>
      </w:r>
      <w:proofErr w:type="gramEnd"/>
    </w:p>
    <w:p w:rsidR="00837087" w:rsidRPr="00741033" w:rsidRDefault="00837087" w:rsidP="00741033">
      <w:pPr>
        <w:spacing w:after="0"/>
        <w:jc w:val="both"/>
        <w:rPr>
          <w:rFonts w:ascii="Times New Roman" w:hAnsi="Times New Roman" w:cs="Times New Roman"/>
        </w:rPr>
      </w:pPr>
      <w:r w:rsidRPr="00741033">
        <w:rPr>
          <w:rFonts w:ascii="Times New Roman" w:hAnsi="Times New Roman" w:cs="Times New Roman"/>
          <w:b/>
          <w:bCs/>
        </w:rPr>
        <w:t>Согласие пациента в письменной форме на обработку его персональных данных должно включать в себя, в частности:</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наименование или фамилию, имя, отчество и адрес Оператора, получающего согласие субъекта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цель обработки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перечень персональных данных, на обработку которых дается согласие субъекта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lastRenderedPageBreak/>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подпись субъекта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Для обработки персональных данных, содержащихся в согласии в письменной форме пациента на обработку его персональных данных, дополнительное согласие не требуется.</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7.2. В случае недееспособности пациента, не достижения пациентом возраста 15 лет, смерти пациента, в других случаях согласие на обработку его персональных данных дает в письменной форме его законный представитель.</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7.3. В случае необходимости проверки персональных данных пациента Оператор заблаговременно должен сообщить об этом пациенту,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пациента дать письменное согласие на их получение. Оператор при обработке персональных данных пациентов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8. </w:t>
      </w:r>
      <w:r w:rsidR="00837087" w:rsidRPr="00741033">
        <w:rPr>
          <w:rFonts w:ascii="Times New Roman" w:hAnsi="Times New Roman" w:cs="Times New Roman"/>
          <w:lang w:val="ru-RU"/>
        </w:rPr>
        <w:t>Хранение и использование персональных данных пациентов</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8.1. Информация персонального характера пациента хранится и обрабатывается с соблюдением требований действующего Российского законодательства о защите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8.2. </w:t>
      </w:r>
      <w:r w:rsidRPr="00741033">
        <w:rPr>
          <w:rFonts w:ascii="Times New Roman" w:hAnsi="Times New Roman" w:cs="Times New Roman"/>
          <w:b/>
          <w:bCs/>
        </w:rPr>
        <w:t xml:space="preserve">Порядок хранения документов, содержащих персональные данные пациентов осуществлять в соответствии </w:t>
      </w:r>
      <w:proofErr w:type="gramStart"/>
      <w:r w:rsidRPr="00741033">
        <w:rPr>
          <w:rFonts w:ascii="Times New Roman" w:hAnsi="Times New Roman" w:cs="Times New Roman"/>
          <w:b/>
          <w:bCs/>
        </w:rPr>
        <w:t>с</w:t>
      </w:r>
      <w:proofErr w:type="gramEnd"/>
      <w:r w:rsidRPr="00741033">
        <w:rPr>
          <w:rFonts w:ascii="Times New Roman" w:hAnsi="Times New Roman" w:cs="Times New Roman"/>
          <w:b/>
          <w:bCs/>
        </w:rPr>
        <w:t>:</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Федеральным законом от 27 июля 2006 г. №149-ФЗ «Об информации, информационных технологиях и о защите информации»;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Федеральным законом от 27 июля 2006 г. №152-ФЗ «О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8.3. </w:t>
      </w:r>
      <w:r w:rsidRPr="00741033">
        <w:rPr>
          <w:rFonts w:ascii="Times New Roman" w:hAnsi="Times New Roman" w:cs="Times New Roman"/>
          <w:b/>
          <w:bCs/>
        </w:rPr>
        <w:t>Обработка персональных данных пациентов осуществляется смешанным путем:</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неавтоматизированным способом обработки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автоматизированным способом обработки персональных данных (с помощью ПЭВМ и специальных программных продуктов).</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8.4. Персональные данные пациентов хранятся на бумажных носителях и в электронном виде.</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8.5. Хранение содержащие персональные данные пациентов и оконченных производством документов, содержащих персональные данные пациентов, осуществляется во внутренних помещениях Оператора, а также в помещениях Оператора, предназначенных для хранения отработанной документации.</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lastRenderedPageBreak/>
        <w:t>8.6. Возможна передача персональных данных пациентов по внутренней сети организации с использованием технических и программных средств защиты информации, с доступом только для работников Оператора, допущенных к работе с персональными данными пациентов и только в объеме, необходимом данным работникам для выполнения своих должностных обязанностей.</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8.7. Хранение персональных данных пациентов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837087" w:rsidRPr="00741033" w:rsidRDefault="00837087" w:rsidP="00741033">
      <w:pPr>
        <w:spacing w:after="0"/>
        <w:jc w:val="both"/>
        <w:rPr>
          <w:rFonts w:ascii="Times New Roman" w:hAnsi="Times New Roman" w:cs="Times New Roman"/>
        </w:rPr>
      </w:pPr>
      <w:r w:rsidRPr="00741033">
        <w:rPr>
          <w:rFonts w:ascii="Times New Roman" w:hAnsi="Times New Roman" w:cs="Times New Roman"/>
        </w:rPr>
        <w:t>Хранение документов, содержащих персональные данные пациентов,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8.8. Учреждение-оператор обеспечивает ограничение доступа к персональным данным пациентов лицам, не уполномоченным Федеральным законодательством, либо работодателем для получения соответствующих сведений.</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8.9. Доступ к персональным данным пациентов имеют только работники Оператора, подписавшие обязательство о неразглашение конфиденциальной информации. Персональные данные выдаются, в объеме, необходимом для выполнения своих должностных обязанностей.</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8.10. Ответственными за организацию и осуществление хранения персональных данных пациентов Оператора являются руководители структурных подразделений.</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8.11. Контроль </w:t>
      </w:r>
      <w:proofErr w:type="gramStart"/>
      <w:r w:rsidRPr="00741033">
        <w:rPr>
          <w:rFonts w:ascii="Times New Roman" w:hAnsi="Times New Roman" w:cs="Times New Roman"/>
        </w:rPr>
        <w:t>за обеспечением безопасности персональных данных при их обработке в информационных системах персональных данных в соответствии с требованиями</w:t>
      </w:r>
      <w:proofErr w:type="gramEnd"/>
      <w:r w:rsidRPr="00741033">
        <w:rPr>
          <w:rFonts w:ascii="Times New Roman" w:hAnsi="Times New Roman" w:cs="Times New Roman"/>
        </w:rPr>
        <w:t xml:space="preserve"> законодательства РФ возлагается на начальника отдела АСУП, на бумажных носителях – на руководителей структурных подразделений.</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9. </w:t>
      </w:r>
      <w:r w:rsidR="00837087" w:rsidRPr="00741033">
        <w:rPr>
          <w:rFonts w:ascii="Times New Roman" w:hAnsi="Times New Roman" w:cs="Times New Roman"/>
          <w:lang w:val="ru-RU"/>
        </w:rPr>
        <w:t>Защита персональных данных пациентов</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9.1. Оператор при обработке персональных данных пациентов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9.2. </w:t>
      </w:r>
      <w:r w:rsidRPr="00741033">
        <w:rPr>
          <w:rFonts w:ascii="Times New Roman" w:hAnsi="Times New Roman" w:cs="Times New Roman"/>
          <w:b/>
          <w:bCs/>
        </w:rPr>
        <w:t>Обеспечение безопасности персональных данных пациентов достигается, в частности:</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определением угроз безопасности персональных данных при их обработке в информационных системах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применением прошедших в установленном порядке процедуру оценки соответствия средств защиты информации;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учетом машинных носителей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lastRenderedPageBreak/>
        <w:t>обнаружением фактов несанкционированного доступа к персональным данным и принятием мер;</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восстановлением персональных данных, модифицированных или уничтоженных вследствие несанкционированного доступа к ним;</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proofErr w:type="gramStart"/>
      <w:r w:rsidRPr="00741033">
        <w:rPr>
          <w:rFonts w:ascii="Times New Roman" w:hAnsi="Times New Roman" w:cs="Times New Roman"/>
        </w:rPr>
        <w:t>контролем за</w:t>
      </w:r>
      <w:proofErr w:type="gramEnd"/>
      <w:r w:rsidRPr="00741033">
        <w:rPr>
          <w:rFonts w:ascii="Times New Roman" w:hAnsi="Times New Roman" w:cs="Times New Roman"/>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9.3. </w:t>
      </w:r>
      <w:r w:rsidRPr="00741033">
        <w:rPr>
          <w:rFonts w:ascii="Times New Roman" w:hAnsi="Times New Roman" w:cs="Times New Roman"/>
          <w:b/>
          <w:bCs/>
        </w:rPr>
        <w:t>Для обеспечения безопасности персональных данных пациентов при неавтоматизированной обработке предпринимаются следующие меры:</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Определяются места хранения персональных данных (</w:t>
      </w:r>
      <w:proofErr w:type="gramStart"/>
      <w:r w:rsidRPr="00741033">
        <w:rPr>
          <w:rFonts w:ascii="Times New Roman" w:hAnsi="Times New Roman" w:cs="Times New Roman"/>
        </w:rPr>
        <w:t>согласно</w:t>
      </w:r>
      <w:proofErr w:type="gramEnd"/>
      <w:r w:rsidRPr="00741033">
        <w:rPr>
          <w:rFonts w:ascii="Times New Roman" w:hAnsi="Times New Roman" w:cs="Times New Roman"/>
        </w:rPr>
        <w:t xml:space="preserve"> настоящего Положения), которые оснащаются следующими средствами защиты:</w:t>
      </w:r>
    </w:p>
    <w:p w:rsidR="00837087" w:rsidRPr="00741033" w:rsidRDefault="00837087" w:rsidP="00741033">
      <w:pPr>
        <w:numPr>
          <w:ilvl w:val="1"/>
          <w:numId w:val="6"/>
        </w:numPr>
        <w:spacing w:before="240" w:after="0"/>
        <w:jc w:val="both"/>
        <w:rPr>
          <w:rFonts w:ascii="Times New Roman" w:hAnsi="Times New Roman" w:cs="Times New Roman"/>
        </w:rPr>
      </w:pPr>
      <w:r w:rsidRPr="00741033">
        <w:rPr>
          <w:rFonts w:ascii="Times New Roman" w:hAnsi="Times New Roman" w:cs="Times New Roman"/>
        </w:rPr>
        <w:t>в кабинетах, где осуществляется хранение документов, содержащих персональные данные пациентов, имеются сейфы, шкафы, стеллажи, тумбы;</w:t>
      </w:r>
    </w:p>
    <w:p w:rsidR="00837087" w:rsidRPr="00741033" w:rsidRDefault="00837087" w:rsidP="00741033">
      <w:pPr>
        <w:numPr>
          <w:ilvl w:val="1"/>
          <w:numId w:val="6"/>
        </w:numPr>
        <w:spacing w:after="0"/>
        <w:jc w:val="both"/>
        <w:rPr>
          <w:rFonts w:ascii="Times New Roman" w:hAnsi="Times New Roman" w:cs="Times New Roman"/>
        </w:rPr>
      </w:pPr>
      <w:r w:rsidRPr="00741033">
        <w:rPr>
          <w:rFonts w:ascii="Times New Roman" w:hAnsi="Times New Roman" w:cs="Times New Roman"/>
        </w:rPr>
        <w:t>дополнительно кабинеты, где осуществляется хранение документов, содержащих персональные данные пациентов, оборудованы замками и системой пожарной сигнализации.</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Все действия при неавтоматизированной обработке персональных данных пациентов осуществляются только должностными лицами Оператора, допущенных к персональным данным, и только в объеме, необходимом данным лицам для выполнения своей трудовой функции.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 xml:space="preserve">При обработке персональных данных на материальных носителях не допускается фиксация на одном материальном носителе тех данных, </w:t>
      </w:r>
      <w:proofErr w:type="gramStart"/>
      <w:r w:rsidRPr="00741033">
        <w:rPr>
          <w:rFonts w:ascii="Times New Roman" w:hAnsi="Times New Roman" w:cs="Times New Roman"/>
        </w:rPr>
        <w:t>цели</w:t>
      </w:r>
      <w:proofErr w:type="gramEnd"/>
      <w:r w:rsidRPr="00741033">
        <w:rPr>
          <w:rFonts w:ascii="Times New Roman" w:hAnsi="Times New Roman" w:cs="Times New Roman"/>
        </w:rPr>
        <w:t xml:space="preserve"> обработки которых заведомо не совместимы.</w:t>
      </w:r>
    </w:p>
    <w:p w:rsidR="00837087" w:rsidRPr="00741033" w:rsidRDefault="00837087" w:rsidP="00741033">
      <w:pPr>
        <w:spacing w:after="0"/>
        <w:ind w:left="708"/>
        <w:jc w:val="both"/>
        <w:rPr>
          <w:rFonts w:ascii="Times New Roman" w:hAnsi="Times New Roman" w:cs="Times New Roman"/>
        </w:rPr>
      </w:pPr>
      <w:r w:rsidRPr="00741033">
        <w:rPr>
          <w:rFonts w:ascii="Times New Roman" w:hAnsi="Times New Roman" w:cs="Times New Roman"/>
          <w:b/>
          <w:bCs/>
        </w:rPr>
        <w:t>При несовместимости целей обработки персональных данных, зафиксированных на одном материальном носителе, если не имеется возможности осуществлять их отдельно, должны быть приняты следующие меры:</w:t>
      </w:r>
    </w:p>
    <w:p w:rsidR="00837087" w:rsidRPr="00741033" w:rsidRDefault="00837087" w:rsidP="00741033">
      <w:pPr>
        <w:numPr>
          <w:ilvl w:val="1"/>
          <w:numId w:val="6"/>
        </w:numPr>
        <w:spacing w:before="240" w:after="0"/>
        <w:jc w:val="both"/>
        <w:rPr>
          <w:rFonts w:ascii="Times New Roman" w:hAnsi="Times New Roman" w:cs="Times New Roman"/>
        </w:rPr>
      </w:pPr>
      <w:r w:rsidRPr="00741033">
        <w:rPr>
          <w:rFonts w:ascii="Times New Roman" w:hAnsi="Times New Roman" w:cs="Times New Roman"/>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только копия;</w:t>
      </w:r>
    </w:p>
    <w:p w:rsidR="00837087" w:rsidRPr="00741033" w:rsidRDefault="00837087" w:rsidP="00741033">
      <w:pPr>
        <w:numPr>
          <w:ilvl w:val="1"/>
          <w:numId w:val="6"/>
        </w:numPr>
        <w:spacing w:after="0"/>
        <w:jc w:val="both"/>
        <w:rPr>
          <w:rFonts w:ascii="Times New Roman" w:hAnsi="Times New Roman" w:cs="Times New Roman"/>
        </w:rPr>
      </w:pPr>
      <w:r w:rsidRPr="00741033">
        <w:rPr>
          <w:rFonts w:ascii="Times New Roman" w:hAnsi="Times New Roman" w:cs="Times New Roman"/>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lastRenderedPageBreak/>
        <w:t>Персональные данные пациентов, содержащиеся на материальных носителях, уничтожаются по Акту об уничтожении персональных данных. Эти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837087" w:rsidRPr="00741033" w:rsidRDefault="00837087" w:rsidP="00741033">
      <w:pPr>
        <w:numPr>
          <w:ilvl w:val="0"/>
          <w:numId w:val="6"/>
        </w:numPr>
        <w:spacing w:after="0"/>
        <w:jc w:val="both"/>
        <w:rPr>
          <w:rFonts w:ascii="Times New Roman" w:hAnsi="Times New Roman" w:cs="Times New Roman"/>
        </w:rPr>
      </w:pPr>
      <w:proofErr w:type="gramStart"/>
      <w:r w:rsidRPr="00741033">
        <w:rPr>
          <w:rFonts w:ascii="Times New Roman" w:hAnsi="Times New Roman" w:cs="Times New Roman"/>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Обработка персональных данных осуществляется с соблюдением порядка, предусмотренного постановлением Правительства от 15 сентября 2008 г. №687 «Об утверждении Положения об особенностях обработки персональных данных, осуществляемой без использования средств автоматизации».</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9.4. </w:t>
      </w:r>
      <w:r w:rsidRPr="00741033">
        <w:rPr>
          <w:rFonts w:ascii="Times New Roman" w:hAnsi="Times New Roman" w:cs="Times New Roman"/>
          <w:b/>
          <w:bCs/>
        </w:rPr>
        <w:t>Для обеспечения безопасности персональных данных пациентов при автоматизированной обработке предпринимаются следующие меры:</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Все действия при автоматизированной обработке персональных данных пациентов осуществляются только должностными лицами, допущенных к персональным данным, и только в объеме, необходимом данным лицам для выполнения своей трудовой функции.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Персональные компьютеры, имеющие доступ к базам хранения персональных данных пациентов, защищены паролями доступа. Пароли устанавливаются работниками отдела АСУП и сообщаются индивидуально работнику, допущенному к работе с персональными данными и осуществляющему обработку персональных данных пациентов на данном персональном компьютере.</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Иные меры, предусмотренные Положением по организации и проведению работ по обеспечению безопасности персональных данных при их обработке в информационных системах персональных данных.</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Обработка персональных данных осуществляется с соблюдением порядка, предусмотренного Постановлением Правительства РФ от 01.11.2012 №1119 «Об утверждении требований к защите персональных данных при их обработке в информационных системах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9.5. Режим конфиденциальности персональных данных снимается в случаях их обезличивания и по истечении срока их хранения, в соответствии с Приказами по архивному делу, или продлевается на основании заключения экспертной комиссии Оператора, если иное не определено законодательством РФ.</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10. </w:t>
      </w:r>
      <w:r w:rsidR="00837087" w:rsidRPr="00741033">
        <w:rPr>
          <w:rFonts w:ascii="Times New Roman" w:hAnsi="Times New Roman" w:cs="Times New Roman"/>
          <w:lang w:val="ru-RU"/>
        </w:rPr>
        <w:t>Передача персональных данных пациентов третьим лицам</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10.1. </w:t>
      </w:r>
      <w:r w:rsidRPr="00741033">
        <w:rPr>
          <w:rFonts w:ascii="Times New Roman" w:hAnsi="Times New Roman" w:cs="Times New Roman"/>
          <w:b/>
          <w:bCs/>
        </w:rPr>
        <w:t>Передача персональных данных пациентов третьим лицам осуществляется Оператором только с письменного согласия пациента, с подтверждающей визой главного врача больницы (заведующего поликлиникой), за исключением случаев, если:</w:t>
      </w:r>
    </w:p>
    <w:p w:rsidR="00837087" w:rsidRPr="00741033" w:rsidRDefault="00837087" w:rsidP="00741033">
      <w:pPr>
        <w:numPr>
          <w:ilvl w:val="0"/>
          <w:numId w:val="6"/>
        </w:numPr>
        <w:spacing w:before="240" w:after="0"/>
        <w:jc w:val="both"/>
        <w:rPr>
          <w:rFonts w:ascii="Times New Roman" w:hAnsi="Times New Roman" w:cs="Times New Roman"/>
        </w:rPr>
      </w:pPr>
      <w:r w:rsidRPr="00741033">
        <w:rPr>
          <w:rFonts w:ascii="Times New Roman" w:hAnsi="Times New Roman" w:cs="Times New Roman"/>
        </w:rPr>
        <w:t>передача необходима для защиты жизни и здоровья пациента, либо других лиц, и получение его согласия невозможно;</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в целях обследования и лечения пациента, не способного из-за своего состояния выразить свою волю;</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lastRenderedPageBreak/>
        <w:t>в случаях, предусмотренных ст. 13 Федерального закона №323-ФЗ «Об основах охраны здоровья граждан», в том числе по запросу органов дознания, следствия, прокуратуры и суда в связи с проведением расследования или судебным разбирательством, в соответствии с Законом об оперативно-розыскной деятельности;</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в случае оказания помощи несовершеннолетнему в возрасте до 15 лет, для информирования его родителей или законных представителей;</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при наличии оснований, позволяющих полагать, что права и интересы пациента могут быть нарушены противоправными действиями других лиц;</w:t>
      </w:r>
    </w:p>
    <w:p w:rsidR="00837087" w:rsidRPr="00741033" w:rsidRDefault="00837087" w:rsidP="00741033">
      <w:pPr>
        <w:numPr>
          <w:ilvl w:val="0"/>
          <w:numId w:val="6"/>
        </w:numPr>
        <w:spacing w:after="0"/>
        <w:jc w:val="both"/>
        <w:rPr>
          <w:rFonts w:ascii="Times New Roman" w:hAnsi="Times New Roman" w:cs="Times New Roman"/>
        </w:rPr>
      </w:pPr>
      <w:r w:rsidRPr="00741033">
        <w:rPr>
          <w:rFonts w:ascii="Times New Roman" w:hAnsi="Times New Roman" w:cs="Times New Roman"/>
        </w:rPr>
        <w:t>в иных случаях, прямо предусмотренных Федеральным законодательством.</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Лица, которым в установленном Федеральным законом №152-ФЗ порядке переданы сведения, составляющие персональные данные пациента, несут дисциплинарную, административную или уголовную ответственность за разглашение в соответствии с законодательством Российской Федерации.</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10.2. Передача персональных данных пациента третьим лицам осуществляется на основании запроса третьего лица с разрешающей визой главного врача (заведующего поликлиникой) при условии соблюдения требований, предусмотренных п. 7.1 настоящего Положения.</w:t>
      </w:r>
    </w:p>
    <w:p w:rsidR="00837087" w:rsidRPr="00741033" w:rsidRDefault="00837087" w:rsidP="00741033">
      <w:pPr>
        <w:spacing w:after="0"/>
        <w:jc w:val="both"/>
        <w:rPr>
          <w:rFonts w:ascii="Times New Roman" w:hAnsi="Times New Roman" w:cs="Times New Roman"/>
        </w:rPr>
      </w:pPr>
      <w:r w:rsidRPr="00741033">
        <w:rPr>
          <w:rFonts w:ascii="Times New Roman" w:hAnsi="Times New Roman" w:cs="Times New Roman"/>
        </w:rPr>
        <w:t>В случае если лицо, обратившееся с запросом, не уполномочено Федеральным законодательством на получение персональных данных пациента, либо отсутствует письменное согласие пациента на передачу его персональных данных, Оператор обязан отказать в предоставлении персональных данных. В данном случае лицу, обратившемуся с запросом, выдается мотивированный отказ в предоставлении персональных данных в письменной форме, копия отказа хранится у Оператора.</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10.3. Согласие на обработку персональных данных, разрешенных пациентом для распространения, оформляется отдельно от иных согласий субъекта персональных данных на обработку его персональных данных. Необходимо обеспечить пациенту (законному представителю)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для распространения.</w:t>
      </w:r>
    </w:p>
    <w:p w:rsidR="00837087" w:rsidRPr="00741033" w:rsidRDefault="00837087" w:rsidP="00741033">
      <w:pPr>
        <w:spacing w:after="0"/>
        <w:jc w:val="both"/>
        <w:rPr>
          <w:rFonts w:ascii="Times New Roman" w:hAnsi="Times New Roman" w:cs="Times New Roman"/>
        </w:rPr>
      </w:pPr>
      <w:r w:rsidRPr="00741033">
        <w:rPr>
          <w:rFonts w:ascii="Times New Roman" w:hAnsi="Times New Roman" w:cs="Times New Roman"/>
        </w:rPr>
        <w:t>Молчание или бездействие пациента (законного представителя)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10.4. Согласие на обработку персональных данных, разрешенных для распространения</w:t>
      </w:r>
      <w:proofErr w:type="gramStart"/>
      <w:r w:rsidRPr="00741033">
        <w:rPr>
          <w:rFonts w:ascii="Times New Roman" w:hAnsi="Times New Roman" w:cs="Times New Roman"/>
        </w:rPr>
        <w:t>.</w:t>
      </w:r>
      <w:proofErr w:type="gramEnd"/>
      <w:r w:rsidRPr="00741033">
        <w:rPr>
          <w:rFonts w:ascii="Times New Roman" w:hAnsi="Times New Roman" w:cs="Times New Roman"/>
        </w:rPr>
        <w:t xml:space="preserve"> </w:t>
      </w:r>
      <w:proofErr w:type="gramStart"/>
      <w:r w:rsidRPr="00741033">
        <w:rPr>
          <w:rFonts w:ascii="Times New Roman" w:hAnsi="Times New Roman" w:cs="Times New Roman"/>
        </w:rPr>
        <w:t>д</w:t>
      </w:r>
      <w:proofErr w:type="gramEnd"/>
      <w:r w:rsidRPr="00741033">
        <w:rPr>
          <w:rFonts w:ascii="Times New Roman" w:hAnsi="Times New Roman" w:cs="Times New Roman"/>
        </w:rPr>
        <w:t>олжно содержать следующую информацию:</w:t>
      </w:r>
    </w:p>
    <w:p w:rsidR="00837087" w:rsidRPr="00741033" w:rsidRDefault="00837087" w:rsidP="00741033">
      <w:pPr>
        <w:numPr>
          <w:ilvl w:val="0"/>
          <w:numId w:val="7"/>
        </w:numPr>
        <w:spacing w:before="240" w:after="0"/>
        <w:jc w:val="both"/>
        <w:rPr>
          <w:rFonts w:ascii="Times New Roman" w:hAnsi="Times New Roman" w:cs="Times New Roman"/>
        </w:rPr>
      </w:pPr>
      <w:r w:rsidRPr="00741033">
        <w:rPr>
          <w:rFonts w:ascii="Times New Roman" w:hAnsi="Times New Roman" w:cs="Times New Roman"/>
        </w:rPr>
        <w:t>фамилия, имя, отчество (при наличии) субъекта персональных данных;</w:t>
      </w:r>
    </w:p>
    <w:p w:rsidR="00837087" w:rsidRPr="00741033" w:rsidRDefault="00837087" w:rsidP="00741033">
      <w:pPr>
        <w:numPr>
          <w:ilvl w:val="0"/>
          <w:numId w:val="7"/>
        </w:numPr>
        <w:spacing w:after="0"/>
        <w:jc w:val="both"/>
        <w:rPr>
          <w:rFonts w:ascii="Times New Roman" w:hAnsi="Times New Roman" w:cs="Times New Roman"/>
        </w:rPr>
      </w:pPr>
      <w:r w:rsidRPr="00741033">
        <w:rPr>
          <w:rFonts w:ascii="Times New Roman" w:hAnsi="Times New Roman" w:cs="Times New Roman"/>
        </w:rPr>
        <w:t>контактная информация (номер телефона, адрес электронной почты или почтовый адрес субъекта персональных данных);</w:t>
      </w:r>
    </w:p>
    <w:p w:rsidR="00837087" w:rsidRPr="00741033" w:rsidRDefault="00837087" w:rsidP="00741033">
      <w:pPr>
        <w:numPr>
          <w:ilvl w:val="0"/>
          <w:numId w:val="7"/>
        </w:numPr>
        <w:spacing w:after="0"/>
        <w:jc w:val="both"/>
        <w:rPr>
          <w:rFonts w:ascii="Times New Roman" w:hAnsi="Times New Roman" w:cs="Times New Roman"/>
        </w:rPr>
      </w:pPr>
      <w:r w:rsidRPr="00741033">
        <w:rPr>
          <w:rFonts w:ascii="Times New Roman" w:hAnsi="Times New Roman" w:cs="Times New Roman"/>
        </w:rPr>
        <w:t>сведения об операторе-организации – наименование, адрес, указанный в Едином государственном реестре юридических лиц, идентификационный номер налогоплательщика, основной государственный регистрационный номер (если он известен субъекту персональных данных);</w:t>
      </w:r>
    </w:p>
    <w:p w:rsidR="00837087" w:rsidRPr="00741033" w:rsidRDefault="00837087" w:rsidP="00741033">
      <w:pPr>
        <w:numPr>
          <w:ilvl w:val="0"/>
          <w:numId w:val="7"/>
        </w:numPr>
        <w:spacing w:after="0"/>
        <w:jc w:val="both"/>
        <w:rPr>
          <w:rFonts w:ascii="Times New Roman" w:hAnsi="Times New Roman" w:cs="Times New Roman"/>
        </w:rPr>
      </w:pPr>
      <w:r w:rsidRPr="00741033">
        <w:rPr>
          <w:rFonts w:ascii="Times New Roman" w:hAnsi="Times New Roman" w:cs="Times New Roman"/>
        </w:rPr>
        <w:t>сведения об операторе-гражданине, являющемся индивидуальным предпринимателем, – фамилия, имя, отчество (при наличии), идентификационный номер налогоплательщика, основной государственный регистрационный номер (если он известен субъекту персональных данных);</w:t>
      </w:r>
    </w:p>
    <w:p w:rsidR="00837087" w:rsidRPr="00741033" w:rsidRDefault="00837087" w:rsidP="00741033">
      <w:pPr>
        <w:numPr>
          <w:ilvl w:val="0"/>
          <w:numId w:val="7"/>
        </w:numPr>
        <w:spacing w:after="0"/>
        <w:jc w:val="both"/>
        <w:rPr>
          <w:rFonts w:ascii="Times New Roman" w:hAnsi="Times New Roman" w:cs="Times New Roman"/>
        </w:rPr>
      </w:pPr>
      <w:r w:rsidRPr="00741033">
        <w:rPr>
          <w:rFonts w:ascii="Times New Roman" w:hAnsi="Times New Roman" w:cs="Times New Roman"/>
        </w:rPr>
        <w:t>сведения об информационных ресурсах оператора (адрес, состоящий из наименования протокола (</w:t>
      </w:r>
      <w:proofErr w:type="spellStart"/>
      <w:r w:rsidRPr="00741033">
        <w:rPr>
          <w:rFonts w:ascii="Times New Roman" w:hAnsi="Times New Roman" w:cs="Times New Roman"/>
        </w:rPr>
        <w:t>http</w:t>
      </w:r>
      <w:proofErr w:type="spellEnd"/>
      <w:r w:rsidRPr="00741033">
        <w:rPr>
          <w:rFonts w:ascii="Times New Roman" w:hAnsi="Times New Roman" w:cs="Times New Roman"/>
        </w:rPr>
        <w:t xml:space="preserve"> или </w:t>
      </w:r>
      <w:proofErr w:type="spellStart"/>
      <w:r w:rsidRPr="00741033">
        <w:rPr>
          <w:rFonts w:ascii="Times New Roman" w:hAnsi="Times New Roman" w:cs="Times New Roman"/>
        </w:rPr>
        <w:t>https</w:t>
      </w:r>
      <w:proofErr w:type="spellEnd"/>
      <w:r w:rsidRPr="00741033">
        <w:rPr>
          <w:rFonts w:ascii="Times New Roman" w:hAnsi="Times New Roman" w:cs="Times New Roman"/>
        </w:rPr>
        <w:t>), сервера (</w:t>
      </w:r>
      <w:proofErr w:type="spellStart"/>
      <w:r w:rsidRPr="00741033">
        <w:rPr>
          <w:rFonts w:ascii="Times New Roman" w:hAnsi="Times New Roman" w:cs="Times New Roman"/>
        </w:rPr>
        <w:t>www</w:t>
      </w:r>
      <w:proofErr w:type="spellEnd"/>
      <w:r w:rsidRPr="00741033">
        <w:rPr>
          <w:rFonts w:ascii="Times New Roman" w:hAnsi="Times New Roman" w:cs="Times New Roman"/>
        </w:rPr>
        <w:t xml:space="preserve">), домена, имени каталога на сервере и имя файла </w:t>
      </w:r>
      <w:proofErr w:type="spellStart"/>
      <w:r w:rsidRPr="00741033">
        <w:rPr>
          <w:rFonts w:ascii="Times New Roman" w:hAnsi="Times New Roman" w:cs="Times New Roman"/>
        </w:rPr>
        <w:lastRenderedPageBreak/>
        <w:t>веб-страницы</w:t>
      </w:r>
      <w:proofErr w:type="spellEnd"/>
      <w:r w:rsidRPr="00741033">
        <w:rPr>
          <w:rFonts w:ascii="Times New Roman" w:hAnsi="Times New Roman" w:cs="Times New Roman"/>
        </w:rPr>
        <w:t>),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rsidR="00837087" w:rsidRPr="00741033" w:rsidRDefault="00837087" w:rsidP="00741033">
      <w:pPr>
        <w:numPr>
          <w:ilvl w:val="0"/>
          <w:numId w:val="7"/>
        </w:numPr>
        <w:spacing w:after="0"/>
        <w:jc w:val="both"/>
        <w:rPr>
          <w:rFonts w:ascii="Times New Roman" w:hAnsi="Times New Roman" w:cs="Times New Roman"/>
        </w:rPr>
      </w:pPr>
      <w:r w:rsidRPr="00741033">
        <w:rPr>
          <w:rFonts w:ascii="Times New Roman" w:hAnsi="Times New Roman" w:cs="Times New Roman"/>
        </w:rPr>
        <w:t>цель (цели) обработки персональных данных;</w:t>
      </w:r>
    </w:p>
    <w:p w:rsidR="00837087" w:rsidRPr="00741033" w:rsidRDefault="00837087" w:rsidP="00741033">
      <w:pPr>
        <w:numPr>
          <w:ilvl w:val="0"/>
          <w:numId w:val="7"/>
        </w:numPr>
        <w:spacing w:after="0"/>
        <w:jc w:val="both"/>
        <w:rPr>
          <w:rFonts w:ascii="Times New Roman" w:hAnsi="Times New Roman" w:cs="Times New Roman"/>
        </w:rPr>
      </w:pPr>
      <w:r w:rsidRPr="00741033">
        <w:rPr>
          <w:rFonts w:ascii="Times New Roman" w:hAnsi="Times New Roman" w:cs="Times New Roman"/>
        </w:rPr>
        <w:t>категории и перечень персональных данных, на обработку которых дается согласие субъекта персональных данных:</w:t>
      </w:r>
    </w:p>
    <w:p w:rsidR="00837087" w:rsidRPr="00741033" w:rsidRDefault="00837087" w:rsidP="00741033">
      <w:pPr>
        <w:numPr>
          <w:ilvl w:val="1"/>
          <w:numId w:val="7"/>
        </w:numPr>
        <w:spacing w:before="240" w:after="0"/>
        <w:jc w:val="both"/>
        <w:rPr>
          <w:rFonts w:ascii="Times New Roman" w:hAnsi="Times New Roman" w:cs="Times New Roman"/>
        </w:rPr>
      </w:pPr>
      <w:proofErr w:type="gramStart"/>
      <w:r w:rsidRPr="00741033">
        <w:rPr>
          <w:rFonts w:ascii="Times New Roman" w:hAnsi="Times New Roman" w:cs="Times New Roman"/>
        </w:rPr>
        <w:t>персональные данные (фамилия, имя, отчество (при наличии), год, месяц, дата рождения, место рождения, адрес, семейное положение, образование, профессия, социальное положение, доходы, другая информация, относящаяся к субъекту персональных данных);</w:t>
      </w:r>
      <w:proofErr w:type="gramEnd"/>
    </w:p>
    <w:p w:rsidR="00837087" w:rsidRPr="00741033" w:rsidRDefault="00837087" w:rsidP="00741033">
      <w:pPr>
        <w:numPr>
          <w:ilvl w:val="1"/>
          <w:numId w:val="7"/>
        </w:numPr>
        <w:spacing w:after="0"/>
        <w:jc w:val="both"/>
        <w:rPr>
          <w:rFonts w:ascii="Times New Roman" w:hAnsi="Times New Roman" w:cs="Times New Roman"/>
        </w:rPr>
      </w:pPr>
      <w:r w:rsidRPr="00741033">
        <w:rPr>
          <w:rFonts w:ascii="Times New Roman" w:hAnsi="Times New Roman" w:cs="Times New Roman"/>
        </w:rPr>
        <w:t>специальные категории персональных данных (расовая, национальная принадлежности, политические взгляды, религиозные или философские убеждения, состояние здоровья, интимной жизни, сведения о судимости);</w:t>
      </w:r>
    </w:p>
    <w:p w:rsidR="00837087" w:rsidRPr="00741033" w:rsidRDefault="00837087" w:rsidP="00741033">
      <w:pPr>
        <w:numPr>
          <w:ilvl w:val="1"/>
          <w:numId w:val="7"/>
        </w:numPr>
        <w:spacing w:after="0"/>
        <w:jc w:val="both"/>
        <w:rPr>
          <w:rFonts w:ascii="Times New Roman" w:hAnsi="Times New Roman" w:cs="Times New Roman"/>
        </w:rPr>
      </w:pPr>
      <w:r w:rsidRPr="00741033">
        <w:rPr>
          <w:rFonts w:ascii="Times New Roman" w:hAnsi="Times New Roman" w:cs="Times New Roman"/>
        </w:rPr>
        <w:t>биометрические персональные данные;</w:t>
      </w:r>
    </w:p>
    <w:p w:rsidR="00837087" w:rsidRPr="00741033" w:rsidRDefault="00837087" w:rsidP="00741033">
      <w:pPr>
        <w:numPr>
          <w:ilvl w:val="0"/>
          <w:numId w:val="7"/>
        </w:numPr>
        <w:spacing w:before="240" w:after="0"/>
        <w:jc w:val="both"/>
        <w:rPr>
          <w:rFonts w:ascii="Times New Roman" w:hAnsi="Times New Roman" w:cs="Times New Roman"/>
        </w:rPr>
      </w:pPr>
      <w:r w:rsidRPr="00741033">
        <w:rPr>
          <w:rFonts w:ascii="Times New Roman" w:hAnsi="Times New Roman" w:cs="Times New Roman"/>
        </w:rPr>
        <w:t xml:space="preserve">категории и перечень персональных данных, для обработки которых субъект персональных данных </w:t>
      </w:r>
      <w:proofErr w:type="gramStart"/>
      <w:r w:rsidRPr="00741033">
        <w:rPr>
          <w:rFonts w:ascii="Times New Roman" w:hAnsi="Times New Roman" w:cs="Times New Roman"/>
        </w:rPr>
        <w:t>устанавливает условия</w:t>
      </w:r>
      <w:proofErr w:type="gramEnd"/>
      <w:r w:rsidRPr="00741033">
        <w:rPr>
          <w:rFonts w:ascii="Times New Roman" w:hAnsi="Times New Roman" w:cs="Times New Roman"/>
        </w:rPr>
        <w:t xml:space="preserve"> и запреты, а также перечень устанавливаемых условий и запретов (заполняется по желанию субъекта персональных данных);</w:t>
      </w:r>
    </w:p>
    <w:p w:rsidR="00837087" w:rsidRPr="00741033" w:rsidRDefault="00837087" w:rsidP="00741033">
      <w:pPr>
        <w:numPr>
          <w:ilvl w:val="0"/>
          <w:numId w:val="7"/>
        </w:numPr>
        <w:spacing w:after="0"/>
        <w:jc w:val="both"/>
        <w:rPr>
          <w:rFonts w:ascii="Times New Roman" w:hAnsi="Times New Roman" w:cs="Times New Roman"/>
        </w:rPr>
      </w:pPr>
      <w:r w:rsidRPr="00741033">
        <w:rPr>
          <w:rFonts w:ascii="Times New Roman" w:hAnsi="Times New Roman" w:cs="Times New Roman"/>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rsidR="00837087" w:rsidRPr="00741033" w:rsidRDefault="00837087" w:rsidP="00741033">
      <w:pPr>
        <w:numPr>
          <w:ilvl w:val="0"/>
          <w:numId w:val="7"/>
        </w:numPr>
        <w:spacing w:after="0"/>
        <w:jc w:val="both"/>
        <w:rPr>
          <w:rFonts w:ascii="Times New Roman" w:hAnsi="Times New Roman" w:cs="Times New Roman"/>
        </w:rPr>
      </w:pPr>
      <w:r w:rsidRPr="00741033">
        <w:rPr>
          <w:rFonts w:ascii="Times New Roman" w:hAnsi="Times New Roman" w:cs="Times New Roman"/>
        </w:rPr>
        <w:t xml:space="preserve"> срок действия согласия.</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10.5. В случае раскрытия персональных данных неопределенному кругу лиц самим пациентом без предоставления согласия, обязанность </w:t>
      </w:r>
      <w:proofErr w:type="gramStart"/>
      <w:r w:rsidRPr="00741033">
        <w:rPr>
          <w:rFonts w:ascii="Times New Roman" w:hAnsi="Times New Roman" w:cs="Times New Roman"/>
        </w:rPr>
        <w:t>предоставить доказательства</w:t>
      </w:r>
      <w:proofErr w:type="gramEnd"/>
      <w:r w:rsidRPr="00741033">
        <w:rPr>
          <w:rFonts w:ascii="Times New Roman" w:hAnsi="Times New Roman" w:cs="Times New Roman"/>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10.6.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w:t>
      </w:r>
      <w:proofErr w:type="gramStart"/>
      <w:r w:rsidRPr="00741033">
        <w:rPr>
          <w:rFonts w:ascii="Times New Roman" w:hAnsi="Times New Roman" w:cs="Times New Roman"/>
        </w:rPr>
        <w:t>предоставить доказательства</w:t>
      </w:r>
      <w:proofErr w:type="gramEnd"/>
      <w:r w:rsidRPr="00741033">
        <w:rPr>
          <w:rFonts w:ascii="Times New Roman" w:hAnsi="Times New Roman" w:cs="Times New Roman"/>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10.7. В случае</w:t>
      </w:r>
      <w:proofErr w:type="gramStart"/>
      <w:r w:rsidRPr="00741033">
        <w:rPr>
          <w:rFonts w:ascii="Times New Roman" w:hAnsi="Times New Roman" w:cs="Times New Roman"/>
        </w:rPr>
        <w:t>,</w:t>
      </w:r>
      <w:proofErr w:type="gramEnd"/>
      <w:r w:rsidRPr="00741033">
        <w:rPr>
          <w:rFonts w:ascii="Times New Roman" w:hAnsi="Times New Roman" w:cs="Times New Roman"/>
        </w:rPr>
        <w:t xml:space="preserve"> если из предоставленного пациентом (законным представителем) согласия на обработку персональных данных, разрешенных для распространения, не следует, что пациент (законный представитель) согласился с распространением персональных данных, такие персональные данные обрабатываются без права распространения.</w:t>
      </w:r>
    </w:p>
    <w:p w:rsidR="00837087" w:rsidRPr="00741033" w:rsidRDefault="00837087" w:rsidP="00741033">
      <w:pPr>
        <w:spacing w:after="0"/>
        <w:jc w:val="both"/>
        <w:rPr>
          <w:rFonts w:ascii="Times New Roman" w:hAnsi="Times New Roman" w:cs="Times New Roman"/>
        </w:rPr>
      </w:pPr>
      <w:proofErr w:type="gramStart"/>
      <w:r w:rsidRPr="00741033">
        <w:rPr>
          <w:rFonts w:ascii="Times New Roman" w:hAnsi="Times New Roman" w:cs="Times New Roman"/>
        </w:rPr>
        <w:t>Если из предоставленного пациентом (законным представителем) согласия на обработку персональных данных, разрешенных для распространения, не следует, что пациент (законный представитель) не установил запреты и условия на обработку персональных данных или если в предоставленном согласии не указаны категории и перечень персональных данных, для обработки которых пациент (законный представитель) устанавливает условия и запреты, такие персональные данные обрабатываются без передачи (распространения, предоставления, доступа</w:t>
      </w:r>
      <w:proofErr w:type="gramEnd"/>
      <w:r w:rsidRPr="00741033">
        <w:rPr>
          <w:rFonts w:ascii="Times New Roman" w:hAnsi="Times New Roman" w:cs="Times New Roman"/>
        </w:rPr>
        <w:t>) и возможности осуществления иных действий с персональными данными неограниченному кругу лиц.</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lastRenderedPageBreak/>
        <w:t>10.8. Передача (распространение, предоставление, доступ) персональных данных, разрешенных пациентом (законным представителем)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пациента (законного представителя), а также перечень персональных данных, обработка которых подлежит прекращению.</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11. </w:t>
      </w:r>
      <w:r w:rsidR="00837087" w:rsidRPr="00741033">
        <w:rPr>
          <w:rFonts w:ascii="Times New Roman" w:hAnsi="Times New Roman" w:cs="Times New Roman"/>
          <w:lang w:val="ru-RU"/>
        </w:rPr>
        <w:t>Общедоступные источники персональных данных пациентов</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11.1. Включение персональных данных пациента в общедоступные источники персональных данных возможно только при наличии его письменного согласия.</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11.2. При обезличивании персональных данных согласие пациента на включение персональных данных в общедоступные источники персональных данных не требуется.</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11.3. Сведения о пациентах могут быть исключены из общедоступных источников персональных данных по требованию самого пациента, либо по решению суда или иных уполномоченных государственных органов.</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12. </w:t>
      </w:r>
      <w:r w:rsidR="00837087" w:rsidRPr="00741033">
        <w:rPr>
          <w:rFonts w:ascii="Times New Roman" w:hAnsi="Times New Roman" w:cs="Times New Roman"/>
          <w:lang w:val="ru-RU"/>
        </w:rPr>
        <w:t>Права и обязанности пациента в области защиты его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12.1. </w:t>
      </w:r>
      <w:r w:rsidRPr="00741033">
        <w:rPr>
          <w:rFonts w:ascii="Times New Roman" w:hAnsi="Times New Roman" w:cs="Times New Roman"/>
          <w:b/>
          <w:bCs/>
        </w:rPr>
        <w:t xml:space="preserve">В целях обеспечения защиты персональных данных, хранящихся у Оператора, пациенты имеют право </w:t>
      </w:r>
      <w:proofErr w:type="gramStart"/>
      <w:r w:rsidRPr="00741033">
        <w:rPr>
          <w:rFonts w:ascii="Times New Roman" w:hAnsi="Times New Roman" w:cs="Times New Roman"/>
          <w:b/>
          <w:bCs/>
        </w:rPr>
        <w:t>на</w:t>
      </w:r>
      <w:proofErr w:type="gramEnd"/>
      <w:r w:rsidRPr="00741033">
        <w:rPr>
          <w:rFonts w:ascii="Times New Roman" w:hAnsi="Times New Roman" w:cs="Times New Roman"/>
          <w:b/>
          <w:bCs/>
        </w:rPr>
        <w:t>:</w:t>
      </w:r>
    </w:p>
    <w:p w:rsidR="00837087" w:rsidRPr="00741033" w:rsidRDefault="00837087" w:rsidP="00741033">
      <w:pPr>
        <w:numPr>
          <w:ilvl w:val="0"/>
          <w:numId w:val="8"/>
        </w:numPr>
        <w:spacing w:before="240" w:after="0"/>
        <w:jc w:val="both"/>
        <w:rPr>
          <w:rFonts w:ascii="Times New Roman" w:hAnsi="Times New Roman" w:cs="Times New Roman"/>
        </w:rPr>
      </w:pPr>
      <w:r w:rsidRPr="00741033">
        <w:rPr>
          <w:rFonts w:ascii="Times New Roman" w:hAnsi="Times New Roman" w:cs="Times New Roman"/>
        </w:rPr>
        <w:t>полную информацию о составе и содержимом их персональных данных, а также способе обработки этих данных;</w:t>
      </w:r>
    </w:p>
    <w:p w:rsidR="00837087" w:rsidRPr="00741033" w:rsidRDefault="00837087" w:rsidP="00741033">
      <w:pPr>
        <w:numPr>
          <w:ilvl w:val="0"/>
          <w:numId w:val="8"/>
        </w:numPr>
        <w:spacing w:after="0"/>
        <w:jc w:val="both"/>
        <w:rPr>
          <w:rFonts w:ascii="Times New Roman" w:hAnsi="Times New Roman" w:cs="Times New Roman"/>
        </w:rPr>
      </w:pPr>
      <w:r w:rsidRPr="00741033">
        <w:rPr>
          <w:rFonts w:ascii="Times New Roman" w:hAnsi="Times New Roman" w:cs="Times New Roman"/>
        </w:rPr>
        <w:t>свободный доступ к своим персональным данным.</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b/>
          <w:bCs/>
        </w:rPr>
        <w:t>Пациент имеет право на получение информации, касающейся обработки его персональных данных, в том числе содержащей:</w:t>
      </w:r>
    </w:p>
    <w:p w:rsidR="00837087" w:rsidRPr="00741033" w:rsidRDefault="00837087" w:rsidP="00741033">
      <w:pPr>
        <w:numPr>
          <w:ilvl w:val="0"/>
          <w:numId w:val="8"/>
        </w:numPr>
        <w:spacing w:before="240" w:after="0"/>
        <w:jc w:val="both"/>
        <w:rPr>
          <w:rFonts w:ascii="Times New Roman" w:hAnsi="Times New Roman" w:cs="Times New Roman"/>
        </w:rPr>
      </w:pPr>
      <w:r w:rsidRPr="00741033">
        <w:rPr>
          <w:rFonts w:ascii="Times New Roman" w:hAnsi="Times New Roman" w:cs="Times New Roman"/>
        </w:rPr>
        <w:t>подтверждение факта обработки персональных данных Оператором;</w:t>
      </w:r>
    </w:p>
    <w:p w:rsidR="00837087" w:rsidRPr="00741033" w:rsidRDefault="00837087" w:rsidP="00741033">
      <w:pPr>
        <w:numPr>
          <w:ilvl w:val="0"/>
          <w:numId w:val="8"/>
        </w:numPr>
        <w:spacing w:after="0"/>
        <w:jc w:val="both"/>
        <w:rPr>
          <w:rFonts w:ascii="Times New Roman" w:hAnsi="Times New Roman" w:cs="Times New Roman"/>
        </w:rPr>
      </w:pPr>
      <w:r w:rsidRPr="00741033">
        <w:rPr>
          <w:rFonts w:ascii="Times New Roman" w:hAnsi="Times New Roman" w:cs="Times New Roman"/>
        </w:rPr>
        <w:t>правовые основания и цели обработки персональных данных;</w:t>
      </w:r>
    </w:p>
    <w:p w:rsidR="00837087" w:rsidRPr="00741033" w:rsidRDefault="00837087" w:rsidP="00741033">
      <w:pPr>
        <w:numPr>
          <w:ilvl w:val="0"/>
          <w:numId w:val="8"/>
        </w:numPr>
        <w:spacing w:after="0"/>
        <w:jc w:val="both"/>
        <w:rPr>
          <w:rFonts w:ascii="Times New Roman" w:hAnsi="Times New Roman" w:cs="Times New Roman"/>
        </w:rPr>
      </w:pPr>
      <w:r w:rsidRPr="00741033">
        <w:rPr>
          <w:rFonts w:ascii="Times New Roman" w:hAnsi="Times New Roman" w:cs="Times New Roman"/>
        </w:rPr>
        <w:t>цели и применяемые Оператором способы обработки персональных данных;</w:t>
      </w:r>
    </w:p>
    <w:p w:rsidR="00837087" w:rsidRPr="00741033" w:rsidRDefault="00837087" w:rsidP="00741033">
      <w:pPr>
        <w:numPr>
          <w:ilvl w:val="0"/>
          <w:numId w:val="8"/>
        </w:numPr>
        <w:spacing w:after="0"/>
        <w:jc w:val="both"/>
        <w:rPr>
          <w:rFonts w:ascii="Times New Roman" w:hAnsi="Times New Roman" w:cs="Times New Roman"/>
        </w:rPr>
      </w:pPr>
      <w:r w:rsidRPr="00741033">
        <w:rPr>
          <w:rFonts w:ascii="Times New Roman" w:hAnsi="Times New Roman" w:cs="Times New Roman"/>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№152-ФЗ;</w:t>
      </w:r>
    </w:p>
    <w:p w:rsidR="00837087" w:rsidRPr="00741033" w:rsidRDefault="00837087" w:rsidP="00741033">
      <w:pPr>
        <w:numPr>
          <w:ilvl w:val="0"/>
          <w:numId w:val="8"/>
        </w:numPr>
        <w:spacing w:after="0"/>
        <w:jc w:val="both"/>
        <w:rPr>
          <w:rFonts w:ascii="Times New Roman" w:hAnsi="Times New Roman" w:cs="Times New Roman"/>
        </w:rPr>
      </w:pPr>
      <w:r w:rsidRPr="00741033">
        <w:rPr>
          <w:rFonts w:ascii="Times New Roman" w:hAnsi="Times New Roman" w:cs="Times New Roman"/>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№152-ФЗ;</w:t>
      </w:r>
    </w:p>
    <w:p w:rsidR="00837087" w:rsidRPr="00741033" w:rsidRDefault="00837087" w:rsidP="00741033">
      <w:pPr>
        <w:numPr>
          <w:ilvl w:val="0"/>
          <w:numId w:val="8"/>
        </w:numPr>
        <w:spacing w:after="0"/>
        <w:jc w:val="both"/>
        <w:rPr>
          <w:rFonts w:ascii="Times New Roman" w:hAnsi="Times New Roman" w:cs="Times New Roman"/>
        </w:rPr>
      </w:pPr>
      <w:r w:rsidRPr="00741033">
        <w:rPr>
          <w:rFonts w:ascii="Times New Roman" w:hAnsi="Times New Roman" w:cs="Times New Roman"/>
        </w:rPr>
        <w:t>сроки обработки персональных данных, в том числе сроки их хранения;</w:t>
      </w:r>
    </w:p>
    <w:p w:rsidR="00837087" w:rsidRPr="00741033" w:rsidRDefault="00837087" w:rsidP="00741033">
      <w:pPr>
        <w:numPr>
          <w:ilvl w:val="0"/>
          <w:numId w:val="8"/>
        </w:numPr>
        <w:spacing w:after="0"/>
        <w:jc w:val="both"/>
        <w:rPr>
          <w:rFonts w:ascii="Times New Roman" w:hAnsi="Times New Roman" w:cs="Times New Roman"/>
        </w:rPr>
      </w:pPr>
      <w:r w:rsidRPr="00741033">
        <w:rPr>
          <w:rFonts w:ascii="Times New Roman" w:hAnsi="Times New Roman" w:cs="Times New Roman"/>
        </w:rPr>
        <w:t>порядок осуществления субъектом персональных данных прав, предусмотренных Федеральным законом;</w:t>
      </w:r>
    </w:p>
    <w:p w:rsidR="00837087" w:rsidRPr="00741033" w:rsidRDefault="00837087" w:rsidP="00741033">
      <w:pPr>
        <w:numPr>
          <w:ilvl w:val="0"/>
          <w:numId w:val="8"/>
        </w:numPr>
        <w:spacing w:after="0"/>
        <w:jc w:val="both"/>
        <w:rPr>
          <w:rFonts w:ascii="Times New Roman" w:hAnsi="Times New Roman" w:cs="Times New Roman"/>
        </w:rPr>
      </w:pPr>
      <w:r w:rsidRPr="00741033">
        <w:rPr>
          <w:rFonts w:ascii="Times New Roman" w:hAnsi="Times New Roman" w:cs="Times New Roman"/>
        </w:rPr>
        <w:t xml:space="preserve">информацию </w:t>
      </w:r>
      <w:proofErr w:type="gramStart"/>
      <w:r w:rsidRPr="00741033">
        <w:rPr>
          <w:rFonts w:ascii="Times New Roman" w:hAnsi="Times New Roman" w:cs="Times New Roman"/>
        </w:rPr>
        <w:t>об</w:t>
      </w:r>
      <w:proofErr w:type="gramEnd"/>
      <w:r w:rsidRPr="00741033">
        <w:rPr>
          <w:rFonts w:ascii="Times New Roman" w:hAnsi="Times New Roman" w:cs="Times New Roman"/>
        </w:rPr>
        <w:t xml:space="preserve"> </w:t>
      </w:r>
      <w:proofErr w:type="gramStart"/>
      <w:r w:rsidRPr="00741033">
        <w:rPr>
          <w:rFonts w:ascii="Times New Roman" w:hAnsi="Times New Roman" w:cs="Times New Roman"/>
        </w:rPr>
        <w:t>осуществленной</w:t>
      </w:r>
      <w:proofErr w:type="gramEnd"/>
      <w:r w:rsidRPr="00741033">
        <w:rPr>
          <w:rFonts w:ascii="Times New Roman" w:hAnsi="Times New Roman" w:cs="Times New Roman"/>
        </w:rPr>
        <w:t xml:space="preserve"> или о предполагаемой трансграничной передаче данных;</w:t>
      </w:r>
    </w:p>
    <w:p w:rsidR="00837087" w:rsidRPr="00741033" w:rsidRDefault="00837087" w:rsidP="00741033">
      <w:pPr>
        <w:numPr>
          <w:ilvl w:val="0"/>
          <w:numId w:val="8"/>
        </w:numPr>
        <w:spacing w:after="0"/>
        <w:jc w:val="both"/>
        <w:rPr>
          <w:rFonts w:ascii="Times New Roman" w:hAnsi="Times New Roman" w:cs="Times New Roman"/>
        </w:rPr>
      </w:pPr>
      <w:r w:rsidRPr="00741033">
        <w:rPr>
          <w:rFonts w:ascii="Times New Roman" w:hAnsi="Times New Roman" w:cs="Times New Roman"/>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37087" w:rsidRPr="00741033" w:rsidRDefault="00837087" w:rsidP="00741033">
      <w:pPr>
        <w:numPr>
          <w:ilvl w:val="0"/>
          <w:numId w:val="8"/>
        </w:numPr>
        <w:spacing w:after="0"/>
        <w:jc w:val="both"/>
        <w:rPr>
          <w:rFonts w:ascii="Times New Roman" w:hAnsi="Times New Roman" w:cs="Times New Roman"/>
        </w:rPr>
      </w:pPr>
      <w:r w:rsidRPr="00741033">
        <w:rPr>
          <w:rFonts w:ascii="Times New Roman" w:hAnsi="Times New Roman" w:cs="Times New Roman"/>
        </w:rPr>
        <w:t>иные сведения, предусмотренные действующим законодательством (Федеральный закон №152-ФЗ и т. д.).</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lastRenderedPageBreak/>
        <w:t>Сведения должны быть предоставлены пациенту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37087" w:rsidRPr="00741033" w:rsidRDefault="00837087" w:rsidP="00741033">
      <w:pPr>
        <w:spacing w:after="0"/>
        <w:jc w:val="both"/>
        <w:rPr>
          <w:rFonts w:ascii="Times New Roman" w:hAnsi="Times New Roman" w:cs="Times New Roman"/>
        </w:rPr>
      </w:pPr>
      <w:r w:rsidRPr="00741033">
        <w:rPr>
          <w:rFonts w:ascii="Times New Roman" w:hAnsi="Times New Roman" w:cs="Times New Roman"/>
        </w:rPr>
        <w:t xml:space="preserve">Сведения предоставляются пациенту или его законному представителю Оператором при обращении, либо при получении запроса пациента или его законного представителя. </w:t>
      </w:r>
      <w:proofErr w:type="gramStart"/>
      <w:r w:rsidRPr="00741033">
        <w:rPr>
          <w:rFonts w:ascii="Times New Roman" w:hAnsi="Times New Roman" w:cs="Times New Roman"/>
        </w:rPr>
        <w:t>Запрос должен содержать номер основного документа, удостоверяющего личность пациента или его законного представителя, сведения о дате выдачи указанного документа и выдавшем его органе, сведения, подтверждающие участие пациента в отношениях с Учреждением-оператором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пациента или его законного представителя.</w:t>
      </w:r>
      <w:proofErr w:type="gramEnd"/>
      <w:r w:rsidRPr="00741033">
        <w:rPr>
          <w:rFonts w:ascii="Times New Roman" w:hAnsi="Times New Roman" w:cs="Times New Roman"/>
        </w:rPr>
        <w:t xml:space="preserve">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837087" w:rsidRPr="00741033" w:rsidRDefault="00837087" w:rsidP="00741033">
      <w:pPr>
        <w:spacing w:after="0"/>
        <w:jc w:val="both"/>
        <w:rPr>
          <w:rFonts w:ascii="Times New Roman" w:hAnsi="Times New Roman" w:cs="Times New Roman"/>
        </w:rPr>
      </w:pPr>
      <w:proofErr w:type="gramStart"/>
      <w:r w:rsidRPr="00741033">
        <w:rPr>
          <w:rFonts w:ascii="Times New Roman" w:hAnsi="Times New Roman" w:cs="Times New Roman"/>
        </w:rPr>
        <w:t>В случае если сведения, а также обрабатываемые персональные данные были предоставлены для ознакомления пациенту по его запросу, пациент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законодательством, принятым</w:t>
      </w:r>
      <w:proofErr w:type="gramEnd"/>
      <w:r w:rsidRPr="00741033">
        <w:rPr>
          <w:rFonts w:ascii="Times New Roman" w:hAnsi="Times New Roman" w:cs="Times New Roman"/>
        </w:rPr>
        <w:t xml:space="preserve"> в соответствии с ним нормативным правовым актом или договором, стороной которого либо </w:t>
      </w:r>
      <w:proofErr w:type="spellStart"/>
      <w:r w:rsidRPr="00741033">
        <w:rPr>
          <w:rFonts w:ascii="Times New Roman" w:hAnsi="Times New Roman" w:cs="Times New Roman"/>
        </w:rPr>
        <w:t>выгодоприобретателем</w:t>
      </w:r>
      <w:proofErr w:type="spellEnd"/>
      <w:r w:rsidRPr="00741033">
        <w:rPr>
          <w:rFonts w:ascii="Times New Roman" w:hAnsi="Times New Roman" w:cs="Times New Roman"/>
        </w:rPr>
        <w:t xml:space="preserve"> или поручителем по которому является субъект персональных данных.</w:t>
      </w:r>
    </w:p>
    <w:p w:rsidR="00837087" w:rsidRPr="00741033" w:rsidRDefault="00837087" w:rsidP="00741033">
      <w:pPr>
        <w:spacing w:after="0"/>
        <w:jc w:val="both"/>
        <w:rPr>
          <w:rFonts w:ascii="Times New Roman" w:hAnsi="Times New Roman" w:cs="Times New Roman"/>
        </w:rPr>
      </w:pPr>
      <w:r w:rsidRPr="00741033">
        <w:rPr>
          <w:rFonts w:ascii="Times New Roman" w:hAnsi="Times New Roman" w:cs="Times New Roman"/>
        </w:rPr>
        <w:t>Пациент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12.2. </w:t>
      </w:r>
      <w:proofErr w:type="gramStart"/>
      <w:r w:rsidRPr="00741033">
        <w:rPr>
          <w:rFonts w:ascii="Times New Roman" w:hAnsi="Times New Roman" w:cs="Times New Roman"/>
        </w:rPr>
        <w:t>В случае выявления неправомерной обработки персональных данных при обращении пациента или его законного представителя, либо по запросу пациента или его законного представителя, либо уполномоченного органа по защите прав субъектов персональных данных, Оператор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w:t>
      </w:r>
      <w:proofErr w:type="gramEnd"/>
      <w:r w:rsidRPr="00741033">
        <w:rPr>
          <w:rFonts w:ascii="Times New Roman" w:hAnsi="Times New Roman" w:cs="Times New Roman"/>
        </w:rPr>
        <w:t xml:space="preserve">) с момента такого обращения или получения указанного запроса на период проверки. </w:t>
      </w:r>
      <w:proofErr w:type="gramStart"/>
      <w:r w:rsidRPr="00741033">
        <w:rPr>
          <w:rFonts w:ascii="Times New Roman" w:hAnsi="Times New Roman" w:cs="Times New Roman"/>
        </w:rPr>
        <w:t>В случае выявления неточных персональных данных при обращении пациента или его законного представителя, либо по их запросу или по запросу уполномоченного органа по защите прав субъектов персональных данных, Оператор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w:t>
      </w:r>
      <w:proofErr w:type="gramEnd"/>
      <w:r w:rsidRPr="00741033">
        <w:rPr>
          <w:rFonts w:ascii="Times New Roman" w:hAnsi="Times New Roman" w:cs="Times New Roman"/>
        </w:rPr>
        <w:t xml:space="preserve"> получения указанного запроса на период проверки, если блокирование персональных данных не нарушает права и законные интересы пациента или третьих лиц.</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12.3. </w:t>
      </w:r>
      <w:proofErr w:type="gramStart"/>
      <w:r w:rsidRPr="00741033">
        <w:rPr>
          <w:rFonts w:ascii="Times New Roman" w:hAnsi="Times New Roman" w:cs="Times New Roman"/>
        </w:rPr>
        <w:t>В случае подтверждения факта неточности персональных данных Оператор на основании сведений, представленных пациентом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Учреждения-оператора) в течение семи рабочих дней со дня представления таких сведений и</w:t>
      </w:r>
      <w:proofErr w:type="gramEnd"/>
      <w:r w:rsidRPr="00741033">
        <w:rPr>
          <w:rFonts w:ascii="Times New Roman" w:hAnsi="Times New Roman" w:cs="Times New Roman"/>
        </w:rPr>
        <w:t xml:space="preserve"> снять блокирование персональных данных.</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lastRenderedPageBreak/>
        <w:t xml:space="preserve">12.4.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741033">
        <w:rPr>
          <w:rFonts w:ascii="Times New Roman" w:hAnsi="Times New Roman" w:cs="Times New Roman"/>
        </w:rPr>
        <w:t>с даты</w:t>
      </w:r>
      <w:proofErr w:type="gramEnd"/>
      <w:r w:rsidRPr="00741033">
        <w:rPr>
          <w:rFonts w:ascii="Times New Roman" w:hAnsi="Times New Roman" w:cs="Times New Roman"/>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w:t>
      </w:r>
      <w:proofErr w:type="gramStart"/>
      <w:r w:rsidRPr="00741033">
        <w:rPr>
          <w:rFonts w:ascii="Times New Roman" w:hAnsi="Times New Roman" w:cs="Times New Roman"/>
        </w:rPr>
        <w:t>с даты выявления</w:t>
      </w:r>
      <w:proofErr w:type="gramEnd"/>
      <w:r w:rsidRPr="00741033">
        <w:rPr>
          <w:rFonts w:ascii="Times New Roman" w:hAnsi="Times New Roman" w:cs="Times New Roman"/>
        </w:rPr>
        <w:t xml:space="preserve">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пациента или его законного представителя, а в случае, если обращение пациента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12.5. </w:t>
      </w:r>
      <w:proofErr w:type="gramStart"/>
      <w:r w:rsidRPr="00741033">
        <w:rPr>
          <w:rFonts w:ascii="Times New Roman" w:hAnsi="Times New Roman" w:cs="Times New Roman"/>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741033">
        <w:rPr>
          <w:rFonts w:ascii="Times New Roman" w:hAnsi="Times New Roman" w:cs="Times New Roman"/>
        </w:rPr>
        <w:t xml:space="preserve">, если иное не предусмотрено договором, стороной которого, </w:t>
      </w:r>
      <w:proofErr w:type="spellStart"/>
      <w:r w:rsidRPr="00741033">
        <w:rPr>
          <w:rFonts w:ascii="Times New Roman" w:hAnsi="Times New Roman" w:cs="Times New Roman"/>
        </w:rPr>
        <w:t>выгодоприобретателем</w:t>
      </w:r>
      <w:proofErr w:type="spellEnd"/>
      <w:r w:rsidRPr="00741033">
        <w:rPr>
          <w:rFonts w:ascii="Times New Roman" w:hAnsi="Times New Roman" w:cs="Times New Roman"/>
        </w:rPr>
        <w:t xml:space="preserve"> или поручителем по которому является пациент, иным соглашением между Оператором и пациентом, либо если Оператор не вправе осуществлять обработку персональных данных без согласия пациента на основаниях, предусмотренных Федеральным законом №152-ФЗ или федеральным законодательством.</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12.6. </w:t>
      </w:r>
      <w:proofErr w:type="gramStart"/>
      <w:r w:rsidRPr="00741033">
        <w:rPr>
          <w:rFonts w:ascii="Times New Roman" w:hAnsi="Times New Roman" w:cs="Times New Roman"/>
        </w:rPr>
        <w:t>В случае отзыва пациентом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w:t>
      </w:r>
      <w:proofErr w:type="gramEnd"/>
      <w:r w:rsidRPr="00741033">
        <w:rPr>
          <w:rFonts w:ascii="Times New Roman" w:hAnsi="Times New Roman" w:cs="Times New Roman"/>
        </w:rPr>
        <w:t xml:space="preserve">, </w:t>
      </w:r>
      <w:proofErr w:type="gramStart"/>
      <w:r w:rsidRPr="00741033">
        <w:rPr>
          <w:rFonts w:ascii="Times New Roman" w:hAnsi="Times New Roman" w:cs="Times New Roman"/>
        </w:rPr>
        <w:t xml:space="preserve">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741033">
        <w:rPr>
          <w:rFonts w:ascii="Times New Roman" w:hAnsi="Times New Roman" w:cs="Times New Roman"/>
        </w:rPr>
        <w:t>выгодоприобретателем</w:t>
      </w:r>
      <w:proofErr w:type="spellEnd"/>
      <w:r w:rsidRPr="00741033">
        <w:rPr>
          <w:rFonts w:ascii="Times New Roman" w:hAnsi="Times New Roman" w:cs="Times New Roman"/>
        </w:rPr>
        <w:t xml:space="preserve"> или поручителем по которому является субъект персональных данных, иным соглашением между Оператором и пациентом,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 (Федеральный закон №152-ФЗ и</w:t>
      </w:r>
      <w:proofErr w:type="gramEnd"/>
      <w:r w:rsidRPr="00741033">
        <w:rPr>
          <w:rFonts w:ascii="Times New Roman" w:hAnsi="Times New Roman" w:cs="Times New Roman"/>
        </w:rPr>
        <w:t xml:space="preserve"> т. д.).</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12.7. </w:t>
      </w:r>
      <w:proofErr w:type="gramStart"/>
      <w:r w:rsidRPr="00741033">
        <w:rPr>
          <w:rFonts w:ascii="Times New Roman" w:hAnsi="Times New Roman" w:cs="Times New Roman"/>
        </w:rPr>
        <w:t>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 законодательством.</w:t>
      </w:r>
      <w:proofErr w:type="gramEnd"/>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12.8. Для своевременной и полной реализации своих прав, пациент обязан предоставить Оператору достоверные персональные данные.</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lastRenderedPageBreak/>
        <w:t xml:space="preserve">13. </w:t>
      </w:r>
      <w:r w:rsidR="00837087" w:rsidRPr="00741033">
        <w:rPr>
          <w:rFonts w:ascii="Times New Roman" w:hAnsi="Times New Roman" w:cs="Times New Roman"/>
          <w:lang w:val="ru-RU"/>
        </w:rPr>
        <w:t>Право на обжалование действий или бездействия Учреждения-оператора</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13.1. </w:t>
      </w:r>
      <w:proofErr w:type="gramStart"/>
      <w:r w:rsidRPr="00741033">
        <w:rPr>
          <w:rFonts w:ascii="Times New Roman" w:hAnsi="Times New Roman" w:cs="Times New Roman"/>
        </w:rPr>
        <w:t>Если пациент или его законный представитель считает, что Оператор осуществляет обработку его персональных данных с нарушением требований Федерального закона №152-ФЗ или иным образом нарушает его права и свободы, он вправе обжаловать действия или бездействие Оператора в уполномоченный орган по защите прав субъектов персональных данных (Федеральный орган исполнительной власти, осуществляющий функции по контролю и надзору в сфере информационных технологий и связи</w:t>
      </w:r>
      <w:proofErr w:type="gramEnd"/>
      <w:r w:rsidRPr="00741033">
        <w:rPr>
          <w:rFonts w:ascii="Times New Roman" w:hAnsi="Times New Roman" w:cs="Times New Roman"/>
        </w:rPr>
        <w:t>) или в судебном порядке.</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13.2. Пациент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37087" w:rsidRPr="00741033" w:rsidRDefault="00837087" w:rsidP="00741033">
      <w:pPr>
        <w:spacing w:after="0"/>
        <w:jc w:val="both"/>
        <w:rPr>
          <w:rFonts w:ascii="Times New Roman" w:hAnsi="Times New Roman" w:cs="Times New Roman"/>
        </w:rPr>
      </w:pPr>
      <w:r w:rsidRPr="00741033">
        <w:rPr>
          <w:rFonts w:ascii="Times New Roman" w:hAnsi="Times New Roman" w:cs="Times New Roman"/>
        </w:rPr>
        <w:t>Моральный вред, причиненный пациенту вследствие нарушения его прав, нарушения правил обработки персональных данных, установленных Федеральным законом №152-ФЗ, а также требований к защите персональных данных, установленных в соответствии с Федеральным законом №152-ФЗ,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14. </w:t>
      </w:r>
      <w:r w:rsidR="00837087" w:rsidRPr="00741033">
        <w:rPr>
          <w:rFonts w:ascii="Times New Roman" w:hAnsi="Times New Roman" w:cs="Times New Roman"/>
          <w:lang w:val="ru-RU"/>
        </w:rPr>
        <w:t>Ответственность за нарушение норм, регулирующих обработку и защиту персональных данных пациентов</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14.1. Лица, виновные в нарушении норм, регулирующих получение, обработку и защиту персональных данных пациента, несут дисциплинарную, административную, гражданско-правовую или уголовную ответственность в соответствии с Федеральным законодательством.</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14.2. Работники Учреждения-оператора, допущенные к обработке персональных данных пациентов, за разглашение полученной в ходе своей трудовой деятельности информации, несут дисциплинарную, административную или уголовную ответственность в соответствии с действующим законодательством Российской Федерации.</w:t>
      </w:r>
    </w:p>
    <w:p w:rsidR="00837087" w:rsidRPr="00741033" w:rsidRDefault="002B5845" w:rsidP="00741033">
      <w:pPr>
        <w:pStyle w:val="ae"/>
        <w:jc w:val="both"/>
        <w:rPr>
          <w:rFonts w:ascii="Times New Roman" w:hAnsi="Times New Roman" w:cs="Times New Roman"/>
          <w:lang w:val="ru-RU"/>
        </w:rPr>
      </w:pPr>
      <w:r w:rsidRPr="00741033">
        <w:rPr>
          <w:rFonts w:ascii="Times New Roman" w:hAnsi="Times New Roman" w:cs="Times New Roman"/>
          <w:lang w:val="ru-RU"/>
        </w:rPr>
        <w:t xml:space="preserve">15. </w:t>
      </w:r>
      <w:r w:rsidR="00837087" w:rsidRPr="00741033">
        <w:rPr>
          <w:rFonts w:ascii="Times New Roman" w:hAnsi="Times New Roman" w:cs="Times New Roman"/>
          <w:lang w:val="ru-RU"/>
        </w:rPr>
        <w:t>Заключительные положения</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 xml:space="preserve">15.1. Настоящее Положение вступает в силу </w:t>
      </w:r>
      <w:proofErr w:type="gramStart"/>
      <w:r w:rsidRPr="00741033">
        <w:rPr>
          <w:rFonts w:ascii="Times New Roman" w:hAnsi="Times New Roman" w:cs="Times New Roman"/>
        </w:rPr>
        <w:t>с даты</w:t>
      </w:r>
      <w:proofErr w:type="gramEnd"/>
      <w:r w:rsidRPr="00741033">
        <w:rPr>
          <w:rFonts w:ascii="Times New Roman" w:hAnsi="Times New Roman" w:cs="Times New Roman"/>
        </w:rPr>
        <w:t xml:space="preserve"> его утверждения.</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15.2. При необходимости приведения настоящего Положения в соответствие с вновь принятыми законодательными актами, изменения вносятся на основании приказа главного врача.</w:t>
      </w:r>
    </w:p>
    <w:p w:rsidR="0083708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15.3. Настоящее Положение распространяется на всех пациентов медицинской организации – Оператора, а также работников Оператора, имеющих доступ к персональным данным пациентов.</w:t>
      </w:r>
    </w:p>
    <w:p w:rsidR="00837087" w:rsidRPr="00741033" w:rsidRDefault="00837087" w:rsidP="00741033">
      <w:pPr>
        <w:spacing w:after="0"/>
        <w:jc w:val="both"/>
        <w:rPr>
          <w:rFonts w:ascii="Times New Roman" w:hAnsi="Times New Roman" w:cs="Times New Roman"/>
        </w:rPr>
      </w:pPr>
      <w:r w:rsidRPr="00741033">
        <w:rPr>
          <w:rFonts w:ascii="Times New Roman" w:hAnsi="Times New Roman" w:cs="Times New Roman"/>
        </w:rPr>
        <w:t xml:space="preserve">Пациенты медицинской организации – Оператора, их законные представители </w:t>
      </w:r>
      <w:proofErr w:type="gramStart"/>
      <w:r w:rsidRPr="00741033">
        <w:rPr>
          <w:rFonts w:ascii="Times New Roman" w:hAnsi="Times New Roman" w:cs="Times New Roman"/>
        </w:rPr>
        <w:t>имеют право ознакомится</w:t>
      </w:r>
      <w:proofErr w:type="gramEnd"/>
      <w:r w:rsidRPr="00741033">
        <w:rPr>
          <w:rFonts w:ascii="Times New Roman" w:hAnsi="Times New Roman" w:cs="Times New Roman"/>
        </w:rPr>
        <w:t xml:space="preserve"> с настоящим Положением.</w:t>
      </w:r>
    </w:p>
    <w:p w:rsidR="00837087" w:rsidRPr="00741033" w:rsidRDefault="00837087" w:rsidP="00741033">
      <w:pPr>
        <w:spacing w:after="0"/>
        <w:jc w:val="both"/>
        <w:rPr>
          <w:rFonts w:ascii="Times New Roman" w:hAnsi="Times New Roman" w:cs="Times New Roman"/>
        </w:rPr>
      </w:pPr>
      <w:r w:rsidRPr="00741033">
        <w:rPr>
          <w:rFonts w:ascii="Times New Roman" w:hAnsi="Times New Roman" w:cs="Times New Roman"/>
        </w:rPr>
        <w:t>Работники Оператора подлежат ознакомлению с данным документом в порядке, предусмотренном приказом главного врача, под личную подпись.</w:t>
      </w:r>
    </w:p>
    <w:p w:rsidR="004A1A67" w:rsidRPr="00741033" w:rsidRDefault="00837087" w:rsidP="00741033">
      <w:pPr>
        <w:spacing w:before="240" w:after="0"/>
        <w:jc w:val="both"/>
        <w:rPr>
          <w:rFonts w:ascii="Times New Roman" w:hAnsi="Times New Roman" w:cs="Times New Roman"/>
        </w:rPr>
      </w:pPr>
      <w:r w:rsidRPr="00741033">
        <w:rPr>
          <w:rFonts w:ascii="Times New Roman" w:hAnsi="Times New Roman" w:cs="Times New Roman"/>
        </w:rPr>
        <w:t>15.4. В обязанности работников, осуществляющих первичный сбор персональных данных пациента, входит получение согласия пациента на обработку его персональных данных под личную подпись.</w:t>
      </w:r>
    </w:p>
    <w:sectPr w:rsidR="004A1A67" w:rsidRPr="00741033" w:rsidSect="00097C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7651E"/>
    <w:multiLevelType w:val="multilevel"/>
    <w:tmpl w:val="0DEED2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78155B"/>
    <w:multiLevelType w:val="multilevel"/>
    <w:tmpl w:val="0DEED2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134153"/>
    <w:multiLevelType w:val="multilevel"/>
    <w:tmpl w:val="0DEED2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994509"/>
    <w:multiLevelType w:val="hybridMultilevel"/>
    <w:tmpl w:val="0BA2C5A8"/>
    <w:lvl w:ilvl="0" w:tplc="40AA1670">
      <w:start w:val="1"/>
      <w:numFmt w:val="decimal"/>
      <w:pStyle w:val="a"/>
      <w:lvlText w:val="%1."/>
      <w:lvlJc w:val="left"/>
      <w:pPr>
        <w:ind w:left="720" w:hanging="360"/>
      </w:pPr>
      <w:rPr>
        <w:color w:val="FF831C"/>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E26074"/>
    <w:multiLevelType w:val="multilevel"/>
    <w:tmpl w:val="0DEED2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3"/>
  </w:num>
  <w:num w:numId="5">
    <w:abstractNumId w:val="3"/>
  </w:num>
  <w:num w:numId="6">
    <w:abstractNumId w:val="0"/>
  </w:num>
  <w:num w:numId="7">
    <w:abstractNumId w:val="2"/>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37087"/>
    <w:rsid w:val="000207D1"/>
    <w:rsid w:val="00097CEC"/>
    <w:rsid w:val="001A34B9"/>
    <w:rsid w:val="00201B2A"/>
    <w:rsid w:val="002B5845"/>
    <w:rsid w:val="002E3BEA"/>
    <w:rsid w:val="003E0D9C"/>
    <w:rsid w:val="004A1A67"/>
    <w:rsid w:val="006E0E76"/>
    <w:rsid w:val="00741033"/>
    <w:rsid w:val="00837087"/>
    <w:rsid w:val="00872632"/>
    <w:rsid w:val="008C122A"/>
    <w:rsid w:val="00916F4D"/>
    <w:rsid w:val="00A334AF"/>
    <w:rsid w:val="00AA14C8"/>
    <w:rsid w:val="00B01477"/>
    <w:rsid w:val="00BC370A"/>
    <w:rsid w:val="00CA2380"/>
    <w:rsid w:val="00CF1ECC"/>
    <w:rsid w:val="00D12430"/>
    <w:rsid w:val="00DA0B13"/>
    <w:rsid w:val="00E03569"/>
    <w:rsid w:val="00E75290"/>
    <w:rsid w:val="00EE0343"/>
    <w:rsid w:val="00F22565"/>
    <w:rsid w:val="00F262AE"/>
    <w:rsid w:val="00F76F8B"/>
    <w:rsid w:val="00F97707"/>
    <w:rsid w:val="00FF4A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7CEC"/>
  </w:style>
  <w:style w:type="paragraph" w:styleId="1">
    <w:name w:val="heading 1"/>
    <w:basedOn w:val="a0"/>
    <w:next w:val="a0"/>
    <w:link w:val="10"/>
    <w:autoRedefine/>
    <w:uiPriority w:val="9"/>
    <w:qFormat/>
    <w:rsid w:val="008C122A"/>
    <w:pPr>
      <w:keepNext/>
      <w:keepLines/>
      <w:spacing w:before="480" w:after="0" w:line="240" w:lineRule="auto"/>
      <w:outlineLvl w:val="0"/>
    </w:pPr>
    <w:rPr>
      <w:rFonts w:asciiTheme="majorHAnsi" w:eastAsiaTheme="majorEastAsia" w:hAnsiTheme="majorHAnsi" w:cstheme="majorBidi"/>
      <w:b/>
      <w:bCs/>
      <w:color w:val="2CB7CA"/>
      <w:sz w:val="28"/>
      <w:szCs w:val="28"/>
    </w:rPr>
  </w:style>
  <w:style w:type="paragraph" w:styleId="2">
    <w:name w:val="heading 2"/>
    <w:basedOn w:val="a0"/>
    <w:next w:val="1"/>
    <w:link w:val="20"/>
    <w:autoRedefine/>
    <w:uiPriority w:val="9"/>
    <w:unhideWhenUsed/>
    <w:qFormat/>
    <w:rsid w:val="00FF4AA5"/>
    <w:pPr>
      <w:keepNext/>
      <w:keepLines/>
      <w:spacing w:before="200" w:after="0" w:line="240" w:lineRule="auto"/>
      <w:outlineLvl w:val="1"/>
    </w:pPr>
    <w:rPr>
      <w:rFonts w:asciiTheme="majorHAnsi" w:eastAsiaTheme="majorEastAsia" w:hAnsiTheme="majorHAnsi" w:cstheme="majorBidi"/>
      <w:b/>
      <w:bCs/>
      <w:color w:val="4F81BD" w:themeColor="accent1"/>
      <w:sz w:val="24"/>
      <w:u w:val="single"/>
    </w:rPr>
  </w:style>
  <w:style w:type="paragraph" w:styleId="3">
    <w:name w:val="heading 3"/>
    <w:basedOn w:val="a0"/>
    <w:next w:val="a0"/>
    <w:link w:val="30"/>
    <w:uiPriority w:val="9"/>
    <w:semiHidden/>
    <w:unhideWhenUsed/>
    <w:qFormat/>
    <w:rsid w:val="00F977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тиль1"/>
    <w:basedOn w:val="a2"/>
    <w:uiPriority w:val="99"/>
    <w:rsid w:val="00E03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21">
    <w:name w:val="Стиль2"/>
    <w:basedOn w:val="1"/>
    <w:link w:val="22"/>
    <w:autoRedefine/>
    <w:qFormat/>
    <w:rsid w:val="00CF1ECC"/>
    <w:pPr>
      <w:spacing w:before="240"/>
    </w:pPr>
    <w:rPr>
      <w:bCs w:val="0"/>
      <w:sz w:val="24"/>
    </w:rPr>
  </w:style>
  <w:style w:type="character" w:customStyle="1" w:styleId="22">
    <w:name w:val="Стиль2 Знак"/>
    <w:basedOn w:val="10"/>
    <w:link w:val="21"/>
    <w:rsid w:val="00CF1ECC"/>
    <w:rPr>
      <w:rFonts w:asciiTheme="majorHAnsi" w:eastAsiaTheme="majorEastAsia" w:hAnsiTheme="majorHAnsi" w:cstheme="majorBidi"/>
      <w:b/>
      <w:bCs w:val="0"/>
      <w:color w:val="365F91" w:themeColor="accent1" w:themeShade="BF"/>
      <w:sz w:val="24"/>
      <w:szCs w:val="28"/>
    </w:rPr>
  </w:style>
  <w:style w:type="character" w:customStyle="1" w:styleId="10">
    <w:name w:val="Заголовок 1 Знак"/>
    <w:basedOn w:val="a1"/>
    <w:link w:val="1"/>
    <w:uiPriority w:val="9"/>
    <w:rsid w:val="008C122A"/>
    <w:rPr>
      <w:rFonts w:asciiTheme="majorHAnsi" w:eastAsiaTheme="majorEastAsia" w:hAnsiTheme="majorHAnsi" w:cstheme="majorBidi"/>
      <w:b/>
      <w:bCs/>
      <w:color w:val="2CB7CA"/>
      <w:sz w:val="28"/>
      <w:szCs w:val="28"/>
    </w:rPr>
  </w:style>
  <w:style w:type="character" w:customStyle="1" w:styleId="20">
    <w:name w:val="Заголовок 2 Знак"/>
    <w:basedOn w:val="a1"/>
    <w:link w:val="2"/>
    <w:uiPriority w:val="9"/>
    <w:rsid w:val="00FF4AA5"/>
    <w:rPr>
      <w:rFonts w:asciiTheme="majorHAnsi" w:eastAsiaTheme="majorEastAsia" w:hAnsiTheme="majorHAnsi" w:cstheme="majorBidi"/>
      <w:b/>
      <w:bCs/>
      <w:color w:val="4F81BD" w:themeColor="accent1"/>
      <w:sz w:val="24"/>
      <w:u w:val="single"/>
    </w:rPr>
  </w:style>
  <w:style w:type="paragraph" w:customStyle="1" w:styleId="12">
    <w:name w:val="1 Раздел стандарта"/>
    <w:basedOn w:val="2"/>
    <w:next w:val="3"/>
    <w:link w:val="13"/>
    <w:autoRedefine/>
    <w:qFormat/>
    <w:rsid w:val="00201B2A"/>
    <w:pPr>
      <w:pBdr>
        <w:top w:val="nil"/>
        <w:left w:val="nil"/>
        <w:bottom w:val="nil"/>
        <w:right w:val="nil"/>
        <w:between w:val="nil"/>
      </w:pBdr>
      <w:spacing w:before="240" w:after="100"/>
    </w:pPr>
    <w:rPr>
      <w:rFonts w:asciiTheme="minorHAnsi" w:hAnsiTheme="minorHAnsi"/>
      <w:color w:val="000000"/>
      <w:szCs w:val="24"/>
      <w:u w:val="none"/>
    </w:rPr>
  </w:style>
  <w:style w:type="character" w:customStyle="1" w:styleId="13">
    <w:name w:val="1 Раздел стандарта Знак"/>
    <w:basedOn w:val="a1"/>
    <w:link w:val="12"/>
    <w:rsid w:val="00201B2A"/>
    <w:rPr>
      <w:rFonts w:eastAsiaTheme="majorEastAsia" w:cstheme="majorBidi"/>
      <w:b/>
      <w:bCs/>
      <w:color w:val="000000"/>
      <w:sz w:val="24"/>
      <w:szCs w:val="24"/>
    </w:rPr>
  </w:style>
  <w:style w:type="character" w:customStyle="1" w:styleId="30">
    <w:name w:val="Заголовок 3 Знак"/>
    <w:basedOn w:val="a1"/>
    <w:link w:val="3"/>
    <w:uiPriority w:val="9"/>
    <w:semiHidden/>
    <w:rsid w:val="00F97707"/>
    <w:rPr>
      <w:rFonts w:asciiTheme="majorHAnsi" w:eastAsiaTheme="majorEastAsia" w:hAnsiTheme="majorHAnsi" w:cstheme="majorBidi"/>
      <w:b/>
      <w:bCs/>
      <w:color w:val="4F81BD" w:themeColor="accent1"/>
    </w:rPr>
  </w:style>
  <w:style w:type="paragraph" w:customStyle="1" w:styleId="14">
    <w:name w:val="1 Название стандарта"/>
    <w:basedOn w:val="1"/>
    <w:next w:val="a0"/>
    <w:link w:val="15"/>
    <w:autoRedefine/>
    <w:qFormat/>
    <w:rsid w:val="001A34B9"/>
    <w:pPr>
      <w:pBdr>
        <w:top w:val="nil"/>
        <w:left w:val="nil"/>
        <w:bottom w:val="nil"/>
        <w:right w:val="nil"/>
        <w:between w:val="nil"/>
      </w:pBdr>
      <w:spacing w:before="200" w:after="200"/>
      <w:jc w:val="center"/>
    </w:pPr>
    <w:rPr>
      <w:rFonts w:ascii="Times New Roman" w:hAnsi="Times New Roman" w:cs="Times New Roman"/>
      <w:color w:val="000000"/>
      <w:sz w:val="32"/>
      <w:szCs w:val="36"/>
    </w:rPr>
  </w:style>
  <w:style w:type="character" w:customStyle="1" w:styleId="15">
    <w:name w:val="1 Название стандарта Знак"/>
    <w:basedOn w:val="a1"/>
    <w:link w:val="14"/>
    <w:rsid w:val="001A34B9"/>
    <w:rPr>
      <w:rFonts w:ascii="Times New Roman" w:eastAsiaTheme="majorEastAsia" w:hAnsi="Times New Roman" w:cs="Times New Roman"/>
      <w:b/>
      <w:bCs/>
      <w:color w:val="000000"/>
      <w:sz w:val="32"/>
      <w:szCs w:val="36"/>
    </w:rPr>
  </w:style>
  <w:style w:type="paragraph" w:customStyle="1" w:styleId="16">
    <w:name w:val="1 Утвержден"/>
    <w:basedOn w:val="a0"/>
    <w:link w:val="17"/>
    <w:autoRedefine/>
    <w:qFormat/>
    <w:rsid w:val="00201B2A"/>
    <w:pPr>
      <w:pBdr>
        <w:top w:val="nil"/>
        <w:left w:val="nil"/>
        <w:bottom w:val="nil"/>
        <w:right w:val="nil"/>
        <w:between w:val="nil"/>
      </w:pBdr>
      <w:spacing w:after="0" w:line="360" w:lineRule="auto"/>
      <w:jc w:val="right"/>
    </w:pPr>
    <w:rPr>
      <w:color w:val="000000"/>
      <w:sz w:val="24"/>
      <w:szCs w:val="24"/>
    </w:rPr>
  </w:style>
  <w:style w:type="character" w:customStyle="1" w:styleId="17">
    <w:name w:val="1 Утвержден Знак"/>
    <w:basedOn w:val="a1"/>
    <w:link w:val="16"/>
    <w:rsid w:val="00201B2A"/>
    <w:rPr>
      <w:color w:val="000000"/>
      <w:sz w:val="24"/>
      <w:szCs w:val="24"/>
    </w:rPr>
  </w:style>
  <w:style w:type="paragraph" w:styleId="a4">
    <w:name w:val="Title"/>
    <w:basedOn w:val="a0"/>
    <w:next w:val="a0"/>
    <w:link w:val="a5"/>
    <w:autoRedefine/>
    <w:uiPriority w:val="10"/>
    <w:qFormat/>
    <w:rsid w:val="00D12430"/>
    <w:pPr>
      <w:pBdr>
        <w:bottom w:val="single" w:sz="8" w:space="4" w:color="4F81BD" w:themeColor="accent1"/>
      </w:pBdr>
      <w:spacing w:before="240" w:after="300" w:line="240" w:lineRule="auto"/>
      <w:contextualSpacing/>
    </w:pPr>
    <w:rPr>
      <w:rFonts w:asciiTheme="majorHAnsi" w:eastAsiaTheme="majorEastAsia" w:hAnsiTheme="majorHAnsi" w:cstheme="majorBidi"/>
      <w:b/>
      <w:color w:val="244061" w:themeColor="accent1" w:themeShade="80"/>
      <w:spacing w:val="5"/>
      <w:kern w:val="28"/>
      <w:sz w:val="28"/>
      <w:szCs w:val="52"/>
    </w:rPr>
  </w:style>
  <w:style w:type="character" w:customStyle="1" w:styleId="a5">
    <w:name w:val="Название Знак"/>
    <w:basedOn w:val="a1"/>
    <w:link w:val="a4"/>
    <w:uiPriority w:val="10"/>
    <w:rsid w:val="00D12430"/>
    <w:rPr>
      <w:rFonts w:asciiTheme="majorHAnsi" w:eastAsiaTheme="majorEastAsia" w:hAnsiTheme="majorHAnsi" w:cstheme="majorBidi"/>
      <w:b/>
      <w:color w:val="244061" w:themeColor="accent1" w:themeShade="80"/>
      <w:spacing w:val="5"/>
      <w:kern w:val="28"/>
      <w:sz w:val="28"/>
      <w:szCs w:val="52"/>
    </w:rPr>
  </w:style>
  <w:style w:type="paragraph" w:customStyle="1" w:styleId="a6">
    <w:name w:val="Текст в дайджесте"/>
    <w:basedOn w:val="a0"/>
    <w:link w:val="a7"/>
    <w:autoRedefine/>
    <w:qFormat/>
    <w:rsid w:val="00F76F8B"/>
    <w:pPr>
      <w:spacing w:after="0" w:line="240" w:lineRule="auto"/>
      <w:contextualSpacing/>
      <w:jc w:val="both"/>
    </w:pPr>
  </w:style>
  <w:style w:type="character" w:customStyle="1" w:styleId="a7">
    <w:name w:val="Текст в дайджесте Знак"/>
    <w:basedOn w:val="a1"/>
    <w:link w:val="a6"/>
    <w:rsid w:val="00F76F8B"/>
  </w:style>
  <w:style w:type="paragraph" w:customStyle="1" w:styleId="a">
    <w:name w:val="Заголовок в дайджесте"/>
    <w:basedOn w:val="a0"/>
    <w:link w:val="a8"/>
    <w:autoRedefine/>
    <w:qFormat/>
    <w:rsid w:val="00CA2380"/>
    <w:pPr>
      <w:numPr>
        <w:numId w:val="5"/>
      </w:numPr>
      <w:spacing w:before="240" w:after="0" w:line="240" w:lineRule="auto"/>
      <w:jc w:val="both"/>
    </w:pPr>
    <w:rPr>
      <w:rFonts w:cstheme="minorHAnsi"/>
      <w:b/>
      <w:color w:val="0CACBD"/>
      <w:spacing w:val="-6"/>
      <w:sz w:val="26"/>
      <w:szCs w:val="26"/>
    </w:rPr>
  </w:style>
  <w:style w:type="character" w:customStyle="1" w:styleId="a8">
    <w:name w:val="Заголовок в дайджесте Знак"/>
    <w:basedOn w:val="a1"/>
    <w:link w:val="a"/>
    <w:rsid w:val="00F76F8B"/>
    <w:rPr>
      <w:rFonts w:cstheme="minorHAnsi"/>
      <w:b/>
      <w:color w:val="0CACBD"/>
      <w:spacing w:val="-6"/>
      <w:sz w:val="26"/>
      <w:szCs w:val="26"/>
    </w:rPr>
  </w:style>
  <w:style w:type="paragraph" w:customStyle="1" w:styleId="a9">
    <w:name w:val="Заголовок блока"/>
    <w:basedOn w:val="a"/>
    <w:next w:val="a6"/>
    <w:link w:val="aa"/>
    <w:autoRedefine/>
    <w:qFormat/>
    <w:rsid w:val="00CA2380"/>
    <w:pPr>
      <w:numPr>
        <w:numId w:val="0"/>
      </w:numPr>
      <w:spacing w:before="0"/>
      <w:ind w:hanging="567"/>
    </w:pPr>
    <w:rPr>
      <w:bCs/>
    </w:rPr>
  </w:style>
  <w:style w:type="character" w:customStyle="1" w:styleId="aa">
    <w:name w:val="Заголовок блока Знак"/>
    <w:basedOn w:val="a8"/>
    <w:link w:val="a9"/>
    <w:rsid w:val="00CA2380"/>
    <w:rPr>
      <w:rFonts w:cstheme="minorHAnsi"/>
      <w:b/>
      <w:bCs/>
      <w:color w:val="0CACBD"/>
      <w:spacing w:val="-6"/>
      <w:sz w:val="26"/>
      <w:szCs w:val="26"/>
    </w:rPr>
  </w:style>
  <w:style w:type="paragraph" w:customStyle="1" w:styleId="ab">
    <w:name w:val="Модули в дайджесте"/>
    <w:basedOn w:val="a0"/>
    <w:link w:val="ac"/>
    <w:autoRedefine/>
    <w:qFormat/>
    <w:rsid w:val="00916F4D"/>
    <w:pPr>
      <w:spacing w:before="60" w:after="0" w:line="240" w:lineRule="auto"/>
      <w:jc w:val="right"/>
    </w:pPr>
    <w:rPr>
      <w:rFonts w:cstheme="minorHAnsi"/>
      <w:b/>
      <w:color w:val="F36E38"/>
      <w:spacing w:val="-4"/>
    </w:rPr>
  </w:style>
  <w:style w:type="character" w:customStyle="1" w:styleId="ac">
    <w:name w:val="Модули в дайджесте Знак"/>
    <w:basedOn w:val="a1"/>
    <w:link w:val="ab"/>
    <w:rsid w:val="00916F4D"/>
    <w:rPr>
      <w:rFonts w:cstheme="minorHAnsi"/>
      <w:b/>
      <w:color w:val="F36E38"/>
      <w:spacing w:val="-4"/>
    </w:rPr>
  </w:style>
  <w:style w:type="character" w:styleId="ad">
    <w:name w:val="Hyperlink"/>
    <w:basedOn w:val="a1"/>
    <w:uiPriority w:val="99"/>
    <w:unhideWhenUsed/>
    <w:rsid w:val="00CA2380"/>
    <w:rPr>
      <w:color w:val="auto"/>
      <w:u w:val="none"/>
    </w:rPr>
  </w:style>
  <w:style w:type="paragraph" w:customStyle="1" w:styleId="ae">
    <w:name w:val="Заголовок в положении"/>
    <w:basedOn w:val="1"/>
    <w:link w:val="af"/>
    <w:qFormat/>
    <w:rsid w:val="002B5845"/>
    <w:pPr>
      <w:spacing w:before="240"/>
    </w:pPr>
    <w:rPr>
      <w:bCs w:val="0"/>
      <w:color w:val="auto"/>
      <w:sz w:val="24"/>
      <w:lang w:val="en-US"/>
    </w:rPr>
  </w:style>
  <w:style w:type="character" w:customStyle="1" w:styleId="af">
    <w:name w:val="Заголовок в положении Знак"/>
    <w:basedOn w:val="a1"/>
    <w:link w:val="ae"/>
    <w:rsid w:val="002B5845"/>
    <w:rPr>
      <w:rFonts w:asciiTheme="majorHAnsi" w:eastAsiaTheme="majorEastAsia" w:hAnsiTheme="majorHAnsi" w:cstheme="majorBidi"/>
      <w:b/>
      <w:sz w:val="24"/>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autoRedefine/>
    <w:uiPriority w:val="9"/>
    <w:qFormat/>
    <w:rsid w:val="008C122A"/>
    <w:pPr>
      <w:keepNext/>
      <w:keepLines/>
      <w:spacing w:before="480" w:after="0" w:line="240" w:lineRule="auto"/>
      <w:outlineLvl w:val="0"/>
    </w:pPr>
    <w:rPr>
      <w:rFonts w:asciiTheme="majorHAnsi" w:eastAsiaTheme="majorEastAsia" w:hAnsiTheme="majorHAnsi" w:cstheme="majorBidi"/>
      <w:b/>
      <w:bCs/>
      <w:color w:val="2CB7CA"/>
      <w:sz w:val="28"/>
      <w:szCs w:val="28"/>
      <w:lang w:val="ru"/>
    </w:rPr>
  </w:style>
  <w:style w:type="paragraph" w:styleId="2">
    <w:name w:val="heading 2"/>
    <w:basedOn w:val="a0"/>
    <w:next w:val="1"/>
    <w:link w:val="20"/>
    <w:autoRedefine/>
    <w:uiPriority w:val="9"/>
    <w:unhideWhenUsed/>
    <w:qFormat/>
    <w:rsid w:val="00FF4AA5"/>
    <w:pPr>
      <w:keepNext/>
      <w:keepLines/>
      <w:spacing w:before="200" w:after="0" w:line="240" w:lineRule="auto"/>
      <w:outlineLvl w:val="1"/>
    </w:pPr>
    <w:rPr>
      <w:rFonts w:asciiTheme="majorHAnsi" w:eastAsiaTheme="majorEastAsia" w:hAnsiTheme="majorHAnsi" w:cstheme="majorBidi"/>
      <w:b/>
      <w:bCs/>
      <w:color w:val="4F81BD" w:themeColor="accent1"/>
      <w:sz w:val="24"/>
      <w:u w:val="single"/>
    </w:rPr>
  </w:style>
  <w:style w:type="paragraph" w:styleId="3">
    <w:name w:val="heading 3"/>
    <w:basedOn w:val="a0"/>
    <w:next w:val="a0"/>
    <w:link w:val="30"/>
    <w:uiPriority w:val="9"/>
    <w:semiHidden/>
    <w:unhideWhenUsed/>
    <w:qFormat/>
    <w:rsid w:val="00F977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тиль1"/>
    <w:basedOn w:val="a2"/>
    <w:uiPriority w:val="99"/>
    <w:rsid w:val="00E0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21">
    <w:name w:val="Стиль2"/>
    <w:basedOn w:val="1"/>
    <w:link w:val="22"/>
    <w:autoRedefine/>
    <w:qFormat/>
    <w:rsid w:val="00CF1ECC"/>
    <w:pPr>
      <w:spacing w:before="240"/>
    </w:pPr>
    <w:rPr>
      <w:bCs w:val="0"/>
      <w:sz w:val="24"/>
    </w:rPr>
  </w:style>
  <w:style w:type="character" w:customStyle="1" w:styleId="22">
    <w:name w:val="Стиль2 Знак"/>
    <w:basedOn w:val="10"/>
    <w:link w:val="21"/>
    <w:rsid w:val="00CF1ECC"/>
    <w:rPr>
      <w:rFonts w:asciiTheme="majorHAnsi" w:eastAsiaTheme="majorEastAsia" w:hAnsiTheme="majorHAnsi" w:cstheme="majorBidi"/>
      <w:b/>
      <w:bCs w:val="0"/>
      <w:color w:val="365F91" w:themeColor="accent1" w:themeShade="BF"/>
      <w:sz w:val="24"/>
      <w:szCs w:val="28"/>
      <w:lang w:val="ru"/>
    </w:rPr>
  </w:style>
  <w:style w:type="character" w:customStyle="1" w:styleId="10">
    <w:name w:val="Заголовок 1 Знак"/>
    <w:basedOn w:val="a1"/>
    <w:link w:val="1"/>
    <w:uiPriority w:val="9"/>
    <w:rsid w:val="008C122A"/>
    <w:rPr>
      <w:rFonts w:asciiTheme="majorHAnsi" w:eastAsiaTheme="majorEastAsia" w:hAnsiTheme="majorHAnsi" w:cstheme="majorBidi"/>
      <w:b/>
      <w:bCs/>
      <w:color w:val="2CB7CA"/>
      <w:sz w:val="28"/>
      <w:szCs w:val="28"/>
      <w:lang w:val="ru"/>
    </w:rPr>
  </w:style>
  <w:style w:type="character" w:customStyle="1" w:styleId="20">
    <w:name w:val="Заголовок 2 Знак"/>
    <w:basedOn w:val="a1"/>
    <w:link w:val="2"/>
    <w:uiPriority w:val="9"/>
    <w:rsid w:val="00FF4AA5"/>
    <w:rPr>
      <w:rFonts w:asciiTheme="majorHAnsi" w:eastAsiaTheme="majorEastAsia" w:hAnsiTheme="majorHAnsi" w:cstheme="majorBidi"/>
      <w:b/>
      <w:bCs/>
      <w:color w:val="4F81BD" w:themeColor="accent1"/>
      <w:sz w:val="24"/>
      <w:u w:val="single"/>
    </w:rPr>
  </w:style>
  <w:style w:type="paragraph" w:customStyle="1" w:styleId="12">
    <w:name w:val="1 Раздел стандарта"/>
    <w:basedOn w:val="2"/>
    <w:next w:val="3"/>
    <w:link w:val="13"/>
    <w:autoRedefine/>
    <w:qFormat/>
    <w:rsid w:val="00201B2A"/>
    <w:pPr>
      <w:pBdr>
        <w:top w:val="nil"/>
        <w:left w:val="nil"/>
        <w:bottom w:val="nil"/>
        <w:right w:val="nil"/>
        <w:between w:val="nil"/>
      </w:pBdr>
      <w:spacing w:before="240" w:after="100"/>
    </w:pPr>
    <w:rPr>
      <w:rFonts w:asciiTheme="minorHAnsi" w:hAnsiTheme="minorHAnsi"/>
      <w:color w:val="000000"/>
      <w:szCs w:val="24"/>
      <w:u w:val="none"/>
    </w:rPr>
  </w:style>
  <w:style w:type="character" w:customStyle="1" w:styleId="13">
    <w:name w:val="1 Раздел стандарта Знак"/>
    <w:basedOn w:val="a1"/>
    <w:link w:val="12"/>
    <w:rsid w:val="00201B2A"/>
    <w:rPr>
      <w:rFonts w:eastAsiaTheme="majorEastAsia" w:cstheme="majorBidi"/>
      <w:b/>
      <w:bCs/>
      <w:color w:val="000000"/>
      <w:sz w:val="24"/>
      <w:szCs w:val="24"/>
    </w:rPr>
  </w:style>
  <w:style w:type="character" w:customStyle="1" w:styleId="30">
    <w:name w:val="Заголовок 3 Знак"/>
    <w:basedOn w:val="a1"/>
    <w:link w:val="3"/>
    <w:uiPriority w:val="9"/>
    <w:semiHidden/>
    <w:rsid w:val="00F97707"/>
    <w:rPr>
      <w:rFonts w:asciiTheme="majorHAnsi" w:eastAsiaTheme="majorEastAsia" w:hAnsiTheme="majorHAnsi" w:cstheme="majorBidi"/>
      <w:b/>
      <w:bCs/>
      <w:color w:val="4F81BD" w:themeColor="accent1"/>
    </w:rPr>
  </w:style>
  <w:style w:type="paragraph" w:customStyle="1" w:styleId="14">
    <w:name w:val="1 Название стандарта"/>
    <w:basedOn w:val="1"/>
    <w:next w:val="a0"/>
    <w:link w:val="15"/>
    <w:autoRedefine/>
    <w:qFormat/>
    <w:rsid w:val="002B5845"/>
    <w:pPr>
      <w:pBdr>
        <w:top w:val="nil"/>
        <w:left w:val="nil"/>
        <w:bottom w:val="nil"/>
        <w:right w:val="nil"/>
        <w:between w:val="nil"/>
      </w:pBdr>
      <w:spacing w:before="200" w:after="200"/>
      <w:jc w:val="center"/>
    </w:pPr>
    <w:rPr>
      <w:rFonts w:asciiTheme="minorHAnsi" w:hAnsiTheme="minorHAnsi"/>
      <w:color w:val="000000"/>
      <w:sz w:val="32"/>
      <w:szCs w:val="36"/>
    </w:rPr>
  </w:style>
  <w:style w:type="character" w:customStyle="1" w:styleId="15">
    <w:name w:val="1 Название стандарта Знак"/>
    <w:basedOn w:val="a1"/>
    <w:link w:val="14"/>
    <w:rsid w:val="002B5845"/>
    <w:rPr>
      <w:rFonts w:eastAsiaTheme="majorEastAsia" w:cstheme="majorBidi"/>
      <w:b/>
      <w:bCs/>
      <w:color w:val="000000"/>
      <w:sz w:val="32"/>
      <w:szCs w:val="36"/>
      <w:lang w:val="ru"/>
    </w:rPr>
  </w:style>
  <w:style w:type="paragraph" w:customStyle="1" w:styleId="16">
    <w:name w:val="1 Утвержден"/>
    <w:basedOn w:val="a0"/>
    <w:link w:val="17"/>
    <w:autoRedefine/>
    <w:qFormat/>
    <w:rsid w:val="00201B2A"/>
    <w:pPr>
      <w:pBdr>
        <w:top w:val="nil"/>
        <w:left w:val="nil"/>
        <w:bottom w:val="nil"/>
        <w:right w:val="nil"/>
        <w:between w:val="nil"/>
      </w:pBdr>
      <w:spacing w:after="0" w:line="360" w:lineRule="auto"/>
      <w:jc w:val="right"/>
    </w:pPr>
    <w:rPr>
      <w:color w:val="000000"/>
      <w:sz w:val="24"/>
      <w:szCs w:val="24"/>
    </w:rPr>
  </w:style>
  <w:style w:type="character" w:customStyle="1" w:styleId="17">
    <w:name w:val="1 Утвержден Знак"/>
    <w:basedOn w:val="a1"/>
    <w:link w:val="16"/>
    <w:rsid w:val="00201B2A"/>
    <w:rPr>
      <w:color w:val="000000"/>
      <w:sz w:val="24"/>
      <w:szCs w:val="24"/>
    </w:rPr>
  </w:style>
  <w:style w:type="paragraph" w:styleId="a4">
    <w:name w:val="Title"/>
    <w:basedOn w:val="a0"/>
    <w:next w:val="a0"/>
    <w:link w:val="a5"/>
    <w:autoRedefine/>
    <w:uiPriority w:val="10"/>
    <w:qFormat/>
    <w:rsid w:val="00D12430"/>
    <w:pPr>
      <w:pBdr>
        <w:bottom w:val="single" w:sz="8" w:space="4" w:color="4F81BD" w:themeColor="accent1"/>
      </w:pBdr>
      <w:spacing w:before="240" w:after="300" w:line="240" w:lineRule="auto"/>
      <w:contextualSpacing/>
    </w:pPr>
    <w:rPr>
      <w:rFonts w:asciiTheme="majorHAnsi" w:eastAsiaTheme="majorEastAsia" w:hAnsiTheme="majorHAnsi" w:cstheme="majorBidi"/>
      <w:b/>
      <w:color w:val="244061" w:themeColor="accent1" w:themeShade="80"/>
      <w:spacing w:val="5"/>
      <w:kern w:val="28"/>
      <w:sz w:val="28"/>
      <w:szCs w:val="52"/>
      <w:lang w:val="ru"/>
    </w:rPr>
  </w:style>
  <w:style w:type="character" w:customStyle="1" w:styleId="a5">
    <w:name w:val="Название Знак"/>
    <w:basedOn w:val="a1"/>
    <w:link w:val="a4"/>
    <w:uiPriority w:val="10"/>
    <w:rsid w:val="00D12430"/>
    <w:rPr>
      <w:rFonts w:asciiTheme="majorHAnsi" w:eastAsiaTheme="majorEastAsia" w:hAnsiTheme="majorHAnsi" w:cstheme="majorBidi"/>
      <w:b/>
      <w:color w:val="244061" w:themeColor="accent1" w:themeShade="80"/>
      <w:spacing w:val="5"/>
      <w:kern w:val="28"/>
      <w:sz w:val="28"/>
      <w:szCs w:val="52"/>
      <w:lang w:val="ru"/>
    </w:rPr>
  </w:style>
  <w:style w:type="paragraph" w:customStyle="1" w:styleId="a6">
    <w:name w:val="Текст в дайджесте"/>
    <w:basedOn w:val="a0"/>
    <w:link w:val="a7"/>
    <w:autoRedefine/>
    <w:qFormat/>
    <w:rsid w:val="00F76F8B"/>
    <w:pPr>
      <w:spacing w:after="0" w:line="240" w:lineRule="auto"/>
      <w:contextualSpacing/>
      <w:jc w:val="both"/>
    </w:pPr>
    <w:rPr>
      <w:lang w:val="ru"/>
    </w:rPr>
  </w:style>
  <w:style w:type="character" w:customStyle="1" w:styleId="a7">
    <w:name w:val="Текст в дайджесте Знак"/>
    <w:basedOn w:val="a1"/>
    <w:link w:val="a6"/>
    <w:rsid w:val="00F76F8B"/>
    <w:rPr>
      <w:lang w:val="ru"/>
    </w:rPr>
  </w:style>
  <w:style w:type="paragraph" w:customStyle="1" w:styleId="a">
    <w:name w:val="Заголовок в дайджесте"/>
    <w:basedOn w:val="a0"/>
    <w:link w:val="a8"/>
    <w:autoRedefine/>
    <w:qFormat/>
    <w:rsid w:val="00CA2380"/>
    <w:pPr>
      <w:numPr>
        <w:numId w:val="5"/>
      </w:numPr>
      <w:spacing w:before="240" w:after="0" w:line="240" w:lineRule="auto"/>
      <w:jc w:val="both"/>
    </w:pPr>
    <w:rPr>
      <w:rFonts w:cstheme="minorHAnsi"/>
      <w:b/>
      <w:color w:val="0CACBD"/>
      <w:spacing w:val="-6"/>
      <w:sz w:val="26"/>
      <w:szCs w:val="26"/>
      <w:lang w:val="ru"/>
    </w:rPr>
  </w:style>
  <w:style w:type="character" w:customStyle="1" w:styleId="a8">
    <w:name w:val="Заголовок в дайджесте Знак"/>
    <w:basedOn w:val="a1"/>
    <w:link w:val="a"/>
    <w:rsid w:val="00F76F8B"/>
    <w:rPr>
      <w:rFonts w:cstheme="minorHAnsi"/>
      <w:b/>
      <w:color w:val="0CACBD"/>
      <w:spacing w:val="-6"/>
      <w:sz w:val="26"/>
      <w:szCs w:val="26"/>
      <w:lang w:val="ru"/>
    </w:rPr>
  </w:style>
  <w:style w:type="paragraph" w:customStyle="1" w:styleId="a9">
    <w:name w:val="Заголовок блока"/>
    <w:basedOn w:val="a"/>
    <w:next w:val="a6"/>
    <w:link w:val="aa"/>
    <w:autoRedefine/>
    <w:qFormat/>
    <w:rsid w:val="00CA2380"/>
    <w:pPr>
      <w:numPr>
        <w:numId w:val="0"/>
      </w:numPr>
      <w:spacing w:before="0"/>
      <w:ind w:hanging="567"/>
    </w:pPr>
    <w:rPr>
      <w:bCs/>
      <w:lang w:val="ru-RU"/>
    </w:rPr>
  </w:style>
  <w:style w:type="character" w:customStyle="1" w:styleId="aa">
    <w:name w:val="Заголовок блока Знак"/>
    <w:basedOn w:val="a8"/>
    <w:link w:val="a9"/>
    <w:rsid w:val="00CA2380"/>
    <w:rPr>
      <w:rFonts w:cstheme="minorHAnsi"/>
      <w:b/>
      <w:bCs/>
      <w:color w:val="0CACBD"/>
      <w:spacing w:val="-6"/>
      <w:sz w:val="26"/>
      <w:szCs w:val="26"/>
      <w:lang w:val="ru"/>
    </w:rPr>
  </w:style>
  <w:style w:type="paragraph" w:customStyle="1" w:styleId="ab">
    <w:name w:val="Модули в дайджесте"/>
    <w:basedOn w:val="a0"/>
    <w:link w:val="ac"/>
    <w:autoRedefine/>
    <w:qFormat/>
    <w:rsid w:val="00916F4D"/>
    <w:pPr>
      <w:spacing w:before="60" w:after="0" w:line="240" w:lineRule="auto"/>
      <w:jc w:val="right"/>
    </w:pPr>
    <w:rPr>
      <w:rFonts w:cstheme="minorHAnsi"/>
      <w:b/>
      <w:color w:val="F36E38"/>
      <w:spacing w:val="-4"/>
      <w:lang w:val="ru"/>
    </w:rPr>
  </w:style>
  <w:style w:type="character" w:customStyle="1" w:styleId="ac">
    <w:name w:val="Модули в дайджесте Знак"/>
    <w:basedOn w:val="a1"/>
    <w:link w:val="ab"/>
    <w:rsid w:val="00916F4D"/>
    <w:rPr>
      <w:rFonts w:cstheme="minorHAnsi"/>
      <w:b/>
      <w:color w:val="F36E38"/>
      <w:spacing w:val="-4"/>
      <w:lang w:val="ru"/>
    </w:rPr>
  </w:style>
  <w:style w:type="character" w:styleId="ad">
    <w:name w:val="Hyperlink"/>
    <w:basedOn w:val="a1"/>
    <w:uiPriority w:val="99"/>
    <w:unhideWhenUsed/>
    <w:rsid w:val="00CA2380"/>
    <w:rPr>
      <w:color w:val="auto"/>
      <w:u w:val="none"/>
    </w:rPr>
  </w:style>
  <w:style w:type="paragraph" w:customStyle="1" w:styleId="ae">
    <w:name w:val="Заголовок в положении"/>
    <w:basedOn w:val="1"/>
    <w:link w:val="af"/>
    <w:qFormat/>
    <w:rsid w:val="002B5845"/>
    <w:pPr>
      <w:spacing w:before="240"/>
    </w:pPr>
    <w:rPr>
      <w:bCs w:val="0"/>
      <w:color w:val="auto"/>
      <w:sz w:val="24"/>
      <w:lang w:val="en-US"/>
    </w:rPr>
  </w:style>
  <w:style w:type="character" w:customStyle="1" w:styleId="af">
    <w:name w:val="Заголовок в положении Знак"/>
    <w:basedOn w:val="a1"/>
    <w:link w:val="ae"/>
    <w:rsid w:val="002B5845"/>
    <w:rPr>
      <w:rFonts w:asciiTheme="majorHAnsi" w:eastAsiaTheme="majorEastAsia" w:hAnsiTheme="majorHAnsi" w:cstheme="majorBidi"/>
      <w:b/>
      <w:sz w:val="24"/>
      <w:szCs w:val="28"/>
      <w:lang w:val="en-US"/>
    </w:rPr>
  </w:style>
</w:styles>
</file>

<file path=word/webSettings.xml><?xml version="1.0" encoding="utf-8"?>
<w:webSettings xmlns:r="http://schemas.openxmlformats.org/officeDocument/2006/relationships" xmlns:w="http://schemas.openxmlformats.org/wordprocessingml/2006/main">
  <w:divs>
    <w:div w:id="1217621203">
      <w:bodyDiv w:val="1"/>
      <w:marLeft w:val="0"/>
      <w:marRight w:val="0"/>
      <w:marTop w:val="0"/>
      <w:marBottom w:val="0"/>
      <w:divBdr>
        <w:top w:val="none" w:sz="0" w:space="0" w:color="auto"/>
        <w:left w:val="none" w:sz="0" w:space="0" w:color="auto"/>
        <w:bottom w:val="none" w:sz="0" w:space="0" w:color="auto"/>
        <w:right w:val="none" w:sz="0" w:space="0" w:color="auto"/>
      </w:divBdr>
      <w:divsChild>
        <w:div w:id="271671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Работа">
      <a:majorFont>
        <a:latin typeface="Tahoma"/>
        <a:ea typeface=""/>
        <a:cs typeface=""/>
      </a:majorFont>
      <a:minorFont>
        <a:latin typeface="Tahoma"/>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3BA35-9E3A-46AA-91F6-8429418F0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7235</Words>
  <Characters>41240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Вмедицине.рф</dc:creator>
  <cp:lastModifiedBy>Жердева</cp:lastModifiedBy>
  <cp:revision>4</cp:revision>
  <cp:lastPrinted>2023-08-22T05:48:00Z</cp:lastPrinted>
  <dcterms:created xsi:type="dcterms:W3CDTF">2021-04-27T10:24:00Z</dcterms:created>
  <dcterms:modified xsi:type="dcterms:W3CDTF">2023-08-22T05:49:00Z</dcterms:modified>
</cp:coreProperties>
</file>